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0BEB0BF7"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095432">
        <w:rPr>
          <w:rFonts w:cs="Arial"/>
          <w:b/>
          <w:bCs/>
          <w:color w:val="000000" w:themeColor="text1"/>
          <w:sz w:val="24"/>
          <w:szCs w:val="24"/>
          <w:u w:val="single"/>
        </w:rPr>
        <w:t xml:space="preserve">2 </w:t>
      </w:r>
      <w:r w:rsidR="000234D5">
        <w:rPr>
          <w:rFonts w:cs="Arial"/>
          <w:b/>
          <w:bCs/>
          <w:color w:val="000000" w:themeColor="text1"/>
          <w:sz w:val="24"/>
          <w:szCs w:val="24"/>
          <w:u w:val="single"/>
        </w:rPr>
        <w:t>Ju</w:t>
      </w:r>
      <w:r w:rsidR="00095432">
        <w:rPr>
          <w:rFonts w:cs="Arial"/>
          <w:b/>
          <w:bCs/>
          <w:color w:val="000000" w:themeColor="text1"/>
          <w:sz w:val="24"/>
          <w:szCs w:val="24"/>
          <w:u w:val="single"/>
        </w:rPr>
        <w:t>ly</w:t>
      </w:r>
      <w:r w:rsidR="000234D5">
        <w:rPr>
          <w:rFonts w:cs="Arial"/>
          <w:b/>
          <w:bCs/>
          <w:color w:val="000000" w:themeColor="text1"/>
          <w:sz w:val="24"/>
          <w:szCs w:val="24"/>
          <w:u w:val="single"/>
        </w:rPr>
        <w:t xml:space="preserve"> </w:t>
      </w:r>
      <w:r w:rsidR="00C33FF2">
        <w:rPr>
          <w:rFonts w:cs="Arial"/>
          <w:b/>
          <w:bCs/>
          <w:color w:val="000000" w:themeColor="text1"/>
          <w:sz w:val="24"/>
          <w:szCs w:val="24"/>
          <w:u w:val="single"/>
        </w:rPr>
        <w:t>2025</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3E0D0CC5" w14:textId="205A9672" w:rsidR="000234D5" w:rsidRDefault="2D7AFBF4" w:rsidP="000234D5">
      <w:pPr>
        <w:ind w:left="720" w:hanging="720"/>
        <w:jc w:val="both"/>
        <w:rPr>
          <w:rFonts w:cs="Arial"/>
          <w:color w:val="000000"/>
          <w:sz w:val="24"/>
          <w:szCs w:val="24"/>
        </w:rPr>
      </w:pPr>
      <w:r w:rsidRPr="008144A1">
        <w:rPr>
          <w:rFonts w:cs="Arial"/>
          <w:b/>
          <w:bCs/>
          <w:color w:val="000000" w:themeColor="text1"/>
          <w:sz w:val="24"/>
          <w:szCs w:val="24"/>
        </w:rPr>
        <w:t>Councillors</w:t>
      </w:r>
      <w:r w:rsidR="005A4ADF">
        <w:rPr>
          <w:rFonts w:cs="Arial"/>
          <w:color w:val="000000"/>
          <w:sz w:val="24"/>
          <w:szCs w:val="24"/>
        </w:rPr>
        <w:t xml:space="preserve">: </w:t>
      </w:r>
      <w:r w:rsidR="0028494D" w:rsidRPr="00E428B8">
        <w:rPr>
          <w:rFonts w:cs="Arial"/>
          <w:b/>
          <w:bCs/>
          <w:color w:val="000000"/>
          <w:sz w:val="24"/>
          <w:szCs w:val="24"/>
        </w:rPr>
        <w:t>Chair</w:t>
      </w:r>
      <w:r w:rsidR="00052556">
        <w:rPr>
          <w:rFonts w:cs="Arial"/>
          <w:color w:val="000000"/>
          <w:sz w:val="24"/>
          <w:szCs w:val="24"/>
        </w:rPr>
        <w:t xml:space="preserve"> </w:t>
      </w:r>
      <w:r w:rsidR="000234D5">
        <w:rPr>
          <w:rFonts w:cs="Arial"/>
          <w:color w:val="000000"/>
          <w:sz w:val="24"/>
          <w:szCs w:val="24"/>
        </w:rPr>
        <w:t>Patricia Evans</w:t>
      </w:r>
      <w:r w:rsidR="004C0E61">
        <w:rPr>
          <w:rFonts w:cs="Arial"/>
          <w:color w:val="000000"/>
          <w:sz w:val="24"/>
          <w:szCs w:val="24"/>
        </w:rPr>
        <w:t xml:space="preserve">, </w:t>
      </w:r>
      <w:r w:rsidR="001E150A" w:rsidRPr="001E150A">
        <w:rPr>
          <w:rFonts w:cs="Arial"/>
          <w:b/>
          <w:bCs/>
          <w:color w:val="000000"/>
          <w:sz w:val="24"/>
          <w:szCs w:val="24"/>
        </w:rPr>
        <w:t xml:space="preserve">Vice </w:t>
      </w:r>
      <w:r w:rsidR="00F612AD">
        <w:rPr>
          <w:rFonts w:cs="Arial"/>
          <w:b/>
          <w:bCs/>
          <w:color w:val="000000" w:themeColor="text1"/>
          <w:sz w:val="24"/>
          <w:szCs w:val="24"/>
        </w:rPr>
        <w:t>Chair</w:t>
      </w:r>
      <w:r w:rsidR="001E150A">
        <w:rPr>
          <w:rFonts w:cs="Arial"/>
          <w:color w:val="000000" w:themeColor="text1"/>
          <w:sz w:val="24"/>
          <w:szCs w:val="24"/>
        </w:rPr>
        <w:t xml:space="preserve"> </w:t>
      </w:r>
      <w:r w:rsidR="000234D5">
        <w:rPr>
          <w:rFonts w:cs="Arial"/>
          <w:color w:val="000000" w:themeColor="text1"/>
          <w:sz w:val="24"/>
          <w:szCs w:val="24"/>
        </w:rPr>
        <w:t>Ros Holt</w:t>
      </w:r>
      <w:r w:rsidR="00355927">
        <w:rPr>
          <w:rFonts w:cs="Arial"/>
          <w:color w:val="000000"/>
          <w:sz w:val="24"/>
          <w:szCs w:val="24"/>
        </w:rPr>
        <w:t>,</w:t>
      </w:r>
      <w:r w:rsidR="00B122BB">
        <w:rPr>
          <w:rFonts w:cs="Arial"/>
          <w:color w:val="000000"/>
          <w:sz w:val="24"/>
          <w:szCs w:val="24"/>
        </w:rPr>
        <w:t xml:space="preserve"> </w:t>
      </w:r>
    </w:p>
    <w:p w14:paraId="61CE1157" w14:textId="66BD0E35" w:rsidR="000234D5" w:rsidRDefault="00100E13" w:rsidP="000234D5">
      <w:pPr>
        <w:ind w:left="1440"/>
        <w:jc w:val="both"/>
        <w:rPr>
          <w:rFonts w:cs="Arial"/>
          <w:color w:val="000000" w:themeColor="text1"/>
          <w:sz w:val="24"/>
          <w:szCs w:val="24"/>
        </w:rPr>
      </w:pPr>
      <w:r>
        <w:rPr>
          <w:rFonts w:cs="Arial"/>
          <w:color w:val="000000" w:themeColor="text1"/>
          <w:sz w:val="24"/>
          <w:szCs w:val="24"/>
        </w:rPr>
        <w:t>Barbara Small</w:t>
      </w:r>
      <w:r w:rsidR="00BC568C">
        <w:rPr>
          <w:rFonts w:cs="Arial"/>
          <w:color w:val="000000" w:themeColor="text1"/>
          <w:sz w:val="24"/>
          <w:szCs w:val="24"/>
        </w:rPr>
        <w:t>,</w:t>
      </w:r>
      <w:r w:rsidR="000234D5">
        <w:rPr>
          <w:rFonts w:cs="Arial"/>
          <w:color w:val="000000" w:themeColor="text1"/>
          <w:sz w:val="24"/>
          <w:szCs w:val="24"/>
        </w:rPr>
        <w:t xml:space="preserve"> </w:t>
      </w:r>
      <w:r w:rsidR="00C33FF2">
        <w:rPr>
          <w:rFonts w:cs="Arial"/>
          <w:color w:val="000000" w:themeColor="text1"/>
          <w:sz w:val="24"/>
          <w:szCs w:val="24"/>
        </w:rPr>
        <w:t>Wayne Erasmus</w:t>
      </w:r>
      <w:r w:rsidR="005A4ADF">
        <w:rPr>
          <w:rFonts w:cs="Arial"/>
          <w:color w:val="000000" w:themeColor="text1"/>
          <w:sz w:val="24"/>
          <w:szCs w:val="24"/>
        </w:rPr>
        <w:t xml:space="preserve">, </w:t>
      </w:r>
      <w:r w:rsidR="00836C3A">
        <w:rPr>
          <w:rFonts w:cs="Arial"/>
          <w:color w:val="000000" w:themeColor="text1"/>
          <w:sz w:val="24"/>
          <w:szCs w:val="24"/>
        </w:rPr>
        <w:t>Gareth Evans,</w:t>
      </w:r>
      <w:r w:rsidR="003D6FE1">
        <w:rPr>
          <w:rFonts w:cs="Arial"/>
          <w:color w:val="000000" w:themeColor="text1"/>
          <w:sz w:val="24"/>
          <w:szCs w:val="24"/>
        </w:rPr>
        <w:t xml:space="preserve"> Kath Jennings</w:t>
      </w:r>
      <w:r w:rsidR="00E428B8">
        <w:rPr>
          <w:rFonts w:cs="Arial"/>
          <w:color w:val="000000" w:themeColor="text1"/>
          <w:sz w:val="24"/>
          <w:szCs w:val="24"/>
        </w:rPr>
        <w:t>, Amanda Guard</w:t>
      </w:r>
      <w:r w:rsidR="000234D5">
        <w:rPr>
          <w:rFonts w:cs="Arial"/>
          <w:color w:val="000000" w:themeColor="text1"/>
          <w:sz w:val="24"/>
          <w:szCs w:val="24"/>
        </w:rPr>
        <w:t>, Dai Jenkins,</w:t>
      </w:r>
      <w:r w:rsidR="000234D5" w:rsidRPr="005A4ADF">
        <w:rPr>
          <w:rFonts w:cs="Arial"/>
          <w:color w:val="000000" w:themeColor="text1"/>
          <w:sz w:val="24"/>
          <w:szCs w:val="24"/>
        </w:rPr>
        <w:t xml:space="preserve"> </w:t>
      </w:r>
      <w:r w:rsidR="000234D5">
        <w:rPr>
          <w:rFonts w:cs="Arial"/>
          <w:color w:val="000000"/>
          <w:sz w:val="24"/>
          <w:szCs w:val="24"/>
        </w:rPr>
        <w:t>Lyneth Howells,</w:t>
      </w:r>
      <w:r w:rsidR="000234D5" w:rsidRPr="005A4ADF">
        <w:rPr>
          <w:rFonts w:cs="Arial"/>
          <w:color w:val="000000" w:themeColor="text1"/>
          <w:sz w:val="24"/>
          <w:szCs w:val="24"/>
        </w:rPr>
        <w:t xml:space="preserve"> </w:t>
      </w:r>
      <w:r w:rsidR="000234D5">
        <w:rPr>
          <w:rFonts w:cs="Arial"/>
          <w:color w:val="000000" w:themeColor="text1"/>
          <w:sz w:val="24"/>
          <w:szCs w:val="24"/>
        </w:rPr>
        <w:t>Susan Jones</w:t>
      </w:r>
      <w:r w:rsidR="00095432" w:rsidRPr="00095432">
        <w:rPr>
          <w:rFonts w:cs="Arial"/>
          <w:color w:val="000000" w:themeColor="text1"/>
          <w:sz w:val="24"/>
          <w:szCs w:val="24"/>
        </w:rPr>
        <w:t xml:space="preserve"> </w:t>
      </w:r>
      <w:r w:rsidR="00095432">
        <w:rPr>
          <w:rFonts w:cs="Arial"/>
          <w:color w:val="000000" w:themeColor="text1"/>
          <w:sz w:val="24"/>
          <w:szCs w:val="24"/>
        </w:rPr>
        <w:t>June Merrells,</w:t>
      </w:r>
    </w:p>
    <w:p w14:paraId="09057524" w14:textId="77777777" w:rsidR="004E1889" w:rsidRDefault="004E1889" w:rsidP="000234D5">
      <w:pPr>
        <w:ind w:left="1440"/>
        <w:jc w:val="both"/>
        <w:rPr>
          <w:rFonts w:cs="Arial"/>
          <w:color w:val="000000" w:themeColor="text1"/>
          <w:sz w:val="24"/>
          <w:szCs w:val="24"/>
        </w:rPr>
      </w:pPr>
    </w:p>
    <w:p w14:paraId="73CC27B6" w14:textId="397C328A" w:rsidR="000A6245" w:rsidRDefault="000A6245" w:rsidP="00283B0E">
      <w:pPr>
        <w:ind w:left="720" w:hanging="720"/>
        <w:jc w:val="both"/>
        <w:rPr>
          <w:rFonts w:cs="Arial"/>
          <w:color w:val="000000"/>
          <w:sz w:val="24"/>
          <w:szCs w:val="24"/>
        </w:rPr>
      </w:pPr>
    </w:p>
    <w:p w14:paraId="15629177" w14:textId="77777777" w:rsidR="00CC68A0" w:rsidRDefault="00CC68A0" w:rsidP="00B374CC">
      <w:pPr>
        <w:ind w:left="720" w:firstLine="720"/>
        <w:jc w:val="both"/>
        <w:rPr>
          <w:rFonts w:cs="Arial"/>
          <w:color w:val="000000"/>
          <w:sz w:val="24"/>
          <w:szCs w:val="24"/>
        </w:rPr>
      </w:pPr>
    </w:p>
    <w:p w14:paraId="3342A50C" w14:textId="7D77CF5F"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6F6E9C8C" w14:textId="222C4710" w:rsidR="00150F80" w:rsidRDefault="009B49F6" w:rsidP="00F14D6F">
      <w:pPr>
        <w:ind w:left="720" w:hanging="720"/>
        <w:jc w:val="both"/>
        <w:rPr>
          <w:rFonts w:cs="Arial"/>
          <w:color w:val="000000"/>
          <w:sz w:val="24"/>
          <w:szCs w:val="24"/>
        </w:rPr>
      </w:pPr>
      <w:r>
        <w:rPr>
          <w:rFonts w:cs="Arial"/>
          <w:b/>
          <w:bCs/>
          <w:sz w:val="24"/>
          <w:szCs w:val="24"/>
        </w:rPr>
        <w:t>39</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A616B4">
        <w:rPr>
          <w:rFonts w:cs="Arial"/>
          <w:color w:val="000000" w:themeColor="text1"/>
          <w:sz w:val="24"/>
          <w:szCs w:val="24"/>
        </w:rPr>
        <w:t>–</w:t>
      </w:r>
      <w:r w:rsidR="005A4ADF" w:rsidRPr="005A4ADF">
        <w:rPr>
          <w:rFonts w:cs="Arial"/>
          <w:color w:val="000000" w:themeColor="text1"/>
          <w:sz w:val="24"/>
          <w:szCs w:val="24"/>
        </w:rPr>
        <w:t xml:space="preserve"> </w:t>
      </w:r>
      <w:r w:rsidR="000234D5">
        <w:rPr>
          <w:rFonts w:cs="Arial"/>
          <w:color w:val="000000" w:themeColor="text1"/>
          <w:sz w:val="24"/>
          <w:szCs w:val="24"/>
        </w:rPr>
        <w:t>Cllrs Lynne Carey</w:t>
      </w:r>
      <w:r w:rsidR="000C3272">
        <w:rPr>
          <w:rFonts w:cs="Arial"/>
          <w:color w:val="000000" w:themeColor="text1"/>
          <w:sz w:val="24"/>
          <w:szCs w:val="24"/>
        </w:rPr>
        <w:t>, Matt Palmer</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0AE90222" w14:textId="794E4EDE" w:rsidR="00861741" w:rsidRPr="008144A1" w:rsidRDefault="009B49F6" w:rsidP="000234D5">
      <w:pPr>
        <w:jc w:val="both"/>
        <w:rPr>
          <w:rFonts w:cs="Arial"/>
          <w:sz w:val="24"/>
          <w:szCs w:val="24"/>
        </w:rPr>
      </w:pPr>
      <w:r>
        <w:rPr>
          <w:rFonts w:cs="Arial"/>
          <w:b/>
          <w:bCs/>
          <w:color w:val="000000" w:themeColor="text1"/>
          <w:sz w:val="24"/>
          <w:szCs w:val="24"/>
        </w:rPr>
        <w:t>40</w:t>
      </w:r>
      <w:r w:rsidR="00A34F02" w:rsidRPr="008144A1">
        <w:rPr>
          <w:rFonts w:cs="Arial"/>
          <w:color w:val="000000" w:themeColor="text1"/>
          <w:sz w:val="24"/>
          <w:szCs w:val="24"/>
        </w:rPr>
        <w:tab/>
      </w:r>
      <w:r w:rsidR="00861741" w:rsidRPr="008144A1">
        <w:rPr>
          <w:rFonts w:cs="Arial"/>
          <w:b/>
          <w:bCs/>
          <w:sz w:val="24"/>
          <w:szCs w:val="24"/>
        </w:rPr>
        <w:t>Disclosures of Personal &amp; Prejudicial</w:t>
      </w:r>
      <w:r w:rsidR="00EE02A8">
        <w:rPr>
          <w:rFonts w:cs="Arial"/>
          <w:b/>
          <w:bCs/>
          <w:sz w:val="24"/>
          <w:szCs w:val="24"/>
        </w:rPr>
        <w:t xml:space="preserve"> </w:t>
      </w:r>
      <w:r w:rsidR="00EE02A8">
        <w:rPr>
          <w:rFonts w:cs="Arial"/>
          <w:sz w:val="24"/>
          <w:szCs w:val="24"/>
        </w:rPr>
        <w:t>– None declared</w:t>
      </w:r>
      <w:r w:rsidR="007405A4">
        <w:rPr>
          <w:rFonts w:cs="Arial"/>
          <w:sz w:val="24"/>
          <w:szCs w:val="24"/>
        </w:rPr>
        <w:t>.</w:t>
      </w:r>
    </w:p>
    <w:p w14:paraId="74EDB023" w14:textId="77777777" w:rsidR="00E82874" w:rsidRPr="008144A1" w:rsidRDefault="00E82874" w:rsidP="00A34F02">
      <w:pPr>
        <w:ind w:left="720" w:hanging="720"/>
        <w:jc w:val="both"/>
        <w:rPr>
          <w:rFonts w:cs="Arial"/>
          <w:sz w:val="24"/>
          <w:szCs w:val="24"/>
        </w:rPr>
      </w:pPr>
    </w:p>
    <w:p w14:paraId="4A169BFA" w14:textId="74D8CFFC" w:rsidR="00D42A4D" w:rsidRDefault="009B49F6" w:rsidP="001B4628">
      <w:pPr>
        <w:jc w:val="both"/>
        <w:rPr>
          <w:rFonts w:cs="Arial"/>
          <w:sz w:val="24"/>
          <w:szCs w:val="24"/>
        </w:rPr>
      </w:pPr>
      <w:r>
        <w:rPr>
          <w:rFonts w:cs="Arial"/>
          <w:b/>
          <w:bCs/>
          <w:sz w:val="24"/>
          <w:szCs w:val="24"/>
        </w:rPr>
        <w:t>41</w:t>
      </w:r>
      <w:r w:rsidR="00BF11C5">
        <w:rPr>
          <w:rFonts w:cs="Arial"/>
          <w:b/>
          <w:bCs/>
          <w:sz w:val="24"/>
          <w:szCs w:val="24"/>
        </w:rPr>
        <w:tab/>
      </w:r>
      <w:r w:rsidR="00E82874" w:rsidRPr="008144A1">
        <w:rPr>
          <w:rFonts w:cs="Arial"/>
          <w:b/>
          <w:bCs/>
          <w:sz w:val="24"/>
          <w:szCs w:val="24"/>
        </w:rPr>
        <w:t xml:space="preserve">Minutes of Council </w:t>
      </w:r>
    </w:p>
    <w:p w14:paraId="6B2892C7" w14:textId="4C6A3DA2"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r w:rsidR="00D06112">
        <w:rPr>
          <w:rFonts w:cs="Arial"/>
          <w:sz w:val="24"/>
          <w:szCs w:val="24"/>
        </w:rPr>
        <w:t xml:space="preserve"> </w:t>
      </w:r>
      <w:r w:rsidR="00A60D6B">
        <w:rPr>
          <w:rFonts w:cs="Arial"/>
          <w:sz w:val="24"/>
          <w:szCs w:val="24"/>
        </w:rPr>
        <w:t>Proposed by B</w:t>
      </w:r>
      <w:r w:rsidR="00261A1D">
        <w:rPr>
          <w:rFonts w:cs="Arial"/>
          <w:sz w:val="24"/>
          <w:szCs w:val="24"/>
        </w:rPr>
        <w:t>S. Seconded by RH</w:t>
      </w:r>
    </w:p>
    <w:p w14:paraId="7E29B488" w14:textId="77777777" w:rsidR="00D42A4D" w:rsidRPr="008144A1" w:rsidRDefault="00D42A4D" w:rsidP="00D42A4D">
      <w:pPr>
        <w:ind w:left="720"/>
        <w:jc w:val="both"/>
        <w:rPr>
          <w:rFonts w:cs="Arial"/>
          <w:color w:val="000000" w:themeColor="text1"/>
          <w:sz w:val="24"/>
          <w:szCs w:val="24"/>
        </w:rPr>
      </w:pPr>
    </w:p>
    <w:p w14:paraId="10273998" w14:textId="7F0D6528"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0C3BB7">
        <w:rPr>
          <w:rFonts w:cs="Arial"/>
          <w:color w:val="000000" w:themeColor="text1"/>
          <w:sz w:val="24"/>
          <w:szCs w:val="24"/>
        </w:rPr>
        <w:t>4 June</w:t>
      </w:r>
      <w:r w:rsidR="00EF2B22">
        <w:rPr>
          <w:rFonts w:cs="Arial"/>
          <w:color w:val="000000" w:themeColor="text1"/>
          <w:sz w:val="24"/>
          <w:szCs w:val="24"/>
        </w:rPr>
        <w:t xml:space="preserve"> 2025</w:t>
      </w:r>
    </w:p>
    <w:p w14:paraId="7DF45095" w14:textId="77777777" w:rsidR="00515795" w:rsidRPr="008144A1" w:rsidRDefault="00515795" w:rsidP="00D42A4D">
      <w:pPr>
        <w:ind w:left="720"/>
        <w:jc w:val="both"/>
        <w:rPr>
          <w:rFonts w:cs="Arial"/>
          <w:color w:val="000000" w:themeColor="text1"/>
          <w:sz w:val="24"/>
          <w:szCs w:val="24"/>
        </w:rPr>
      </w:pPr>
    </w:p>
    <w:p w14:paraId="0468E725" w14:textId="342DDEC0" w:rsidR="00855934" w:rsidRDefault="0074159D" w:rsidP="00E82874">
      <w:pPr>
        <w:jc w:val="both"/>
        <w:rPr>
          <w:b/>
          <w:bCs/>
          <w:sz w:val="24"/>
          <w:szCs w:val="24"/>
        </w:rPr>
      </w:pPr>
      <w:r>
        <w:rPr>
          <w:b/>
          <w:bCs/>
          <w:sz w:val="24"/>
          <w:szCs w:val="24"/>
        </w:rPr>
        <w:t>42</w:t>
      </w:r>
      <w:r w:rsidR="004B2188">
        <w:rPr>
          <w:b/>
          <w:bCs/>
          <w:sz w:val="24"/>
          <w:szCs w:val="24"/>
        </w:rPr>
        <w:tab/>
      </w:r>
      <w:r w:rsidR="004B2188" w:rsidRPr="004B2188">
        <w:rPr>
          <w:b/>
          <w:bCs/>
          <w:sz w:val="24"/>
          <w:szCs w:val="24"/>
        </w:rPr>
        <w:t xml:space="preserve"> Announcements of the Chair of Council</w:t>
      </w:r>
    </w:p>
    <w:p w14:paraId="38AA7F88" w14:textId="77777777" w:rsidR="00414E7E" w:rsidRDefault="00414E7E" w:rsidP="00E82874">
      <w:pPr>
        <w:jc w:val="both"/>
        <w:rPr>
          <w:b/>
          <w:bCs/>
          <w:sz w:val="24"/>
          <w:szCs w:val="24"/>
        </w:rPr>
      </w:pPr>
    </w:p>
    <w:p w14:paraId="25745AFE" w14:textId="33D6207E"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1.Welcome to Cllrs and residents.</w:t>
      </w:r>
    </w:p>
    <w:p w14:paraId="7BD377D8" w14:textId="7777777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2.Since elected as Chair, it is tantamount that we improve engagement and participation with due diligence with Gowerton residents.</w:t>
      </w:r>
    </w:p>
    <w:p w14:paraId="56BE55B6" w14:textId="1015169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3.Request that everyone present speaks through the chair and observe the Code of conduct and standing orders with respect</w:t>
      </w:r>
      <w:r>
        <w:rPr>
          <w:rFonts w:cs="Arial"/>
          <w:color w:val="000000"/>
          <w:sz w:val="24"/>
          <w:szCs w:val="24"/>
          <w:lang w:val="en-GB" w:eastAsia="en-GB"/>
        </w:rPr>
        <w:t xml:space="preserve">. </w:t>
      </w:r>
      <w:r w:rsidRPr="007711D9">
        <w:rPr>
          <w:rFonts w:cs="Arial"/>
          <w:color w:val="000000"/>
          <w:sz w:val="24"/>
          <w:szCs w:val="24"/>
          <w:lang w:val="en-GB" w:eastAsia="en-GB"/>
        </w:rPr>
        <w:t>Disruptive behaviour will not be tolerated.</w:t>
      </w:r>
    </w:p>
    <w:p w14:paraId="5EEB0DD8" w14:textId="7777777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4.Thanks be extended to Colin Charvis for his kind offer to support U7's rugby kit by way of promoting his business.</w:t>
      </w:r>
    </w:p>
    <w:p w14:paraId="7A7EF26E" w14:textId="7777777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5.Gowerton comprehensive pupil, Ioan Herbert recently represented Wales U16's in Scotland beating them 40 - 18.</w:t>
      </w:r>
    </w:p>
    <w:p w14:paraId="7327536E" w14:textId="7777777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6.Local residents have been very complimentary on the Floral displays throughout the village.</w:t>
      </w:r>
    </w:p>
    <w:p w14:paraId="46B88B56" w14:textId="7777777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7.Attended the Successful "Joshfest" with fellow Councillors.   Organiser, Cllr June Merrills organised the event and raised over £2000 to be donated to the charity" Mind, a much -valued charity.</w:t>
      </w:r>
    </w:p>
    <w:p w14:paraId="30C63D22" w14:textId="77777777" w:rsidR="007711D9" w:rsidRPr="007711D9" w:rsidRDefault="007711D9" w:rsidP="007711D9">
      <w:pPr>
        <w:shd w:val="clear" w:color="auto" w:fill="FFFFFF"/>
        <w:rPr>
          <w:rFonts w:cs="Arial"/>
          <w:color w:val="000000"/>
          <w:sz w:val="24"/>
          <w:szCs w:val="24"/>
          <w:lang w:val="en-GB" w:eastAsia="en-GB"/>
        </w:rPr>
      </w:pPr>
      <w:r w:rsidRPr="007711D9">
        <w:rPr>
          <w:rFonts w:cs="Arial"/>
          <w:color w:val="000000"/>
          <w:sz w:val="24"/>
          <w:szCs w:val="24"/>
          <w:lang w:val="en-GB" w:eastAsia="en-GB"/>
        </w:rPr>
        <w:t>8. As a member of SCVS I attended a presentation given by HM Lord lieutenant, Mrs Louise Fleet who encouraged all constituted voluntary groups in Swansea to consider nomination for the "Kings award" with information available online.</w:t>
      </w:r>
    </w:p>
    <w:p w14:paraId="4024017E" w14:textId="77777777" w:rsidR="007711D9" w:rsidRPr="007711D9" w:rsidRDefault="007711D9" w:rsidP="007711D9">
      <w:pPr>
        <w:shd w:val="clear" w:color="auto" w:fill="FFFFFF"/>
        <w:rPr>
          <w:rFonts w:ascii="Calibri" w:hAnsi="Calibri" w:cs="Calibri"/>
          <w:color w:val="000000"/>
          <w:sz w:val="24"/>
          <w:szCs w:val="24"/>
          <w:lang w:val="en-GB" w:eastAsia="en-GB"/>
        </w:rPr>
      </w:pPr>
      <w:r w:rsidRPr="007711D9">
        <w:rPr>
          <w:rFonts w:ascii="Calibri" w:hAnsi="Calibri" w:cs="Calibri"/>
          <w:color w:val="000000"/>
          <w:sz w:val="24"/>
          <w:szCs w:val="24"/>
          <w:lang w:val="en-GB" w:eastAsia="en-GB"/>
        </w:rPr>
        <w:t>9.Attended OVW Innovative practice conference-" Planning ahead for a challenging future" to be reported at next meeting.</w:t>
      </w:r>
    </w:p>
    <w:p w14:paraId="0CF85711" w14:textId="405A04D5" w:rsidR="009B244E" w:rsidRPr="009B244E" w:rsidRDefault="009B244E" w:rsidP="00CE4569">
      <w:pPr>
        <w:rPr>
          <w:rFonts w:eastAsia="Aptos" w:cs="Arial"/>
          <w:kern w:val="2"/>
          <w:sz w:val="24"/>
          <w:szCs w:val="24"/>
          <w:lang w:val="en-GB"/>
          <w14:ligatures w14:val="standardContextual"/>
        </w:rPr>
      </w:pPr>
    </w:p>
    <w:p w14:paraId="2F4D5D89" w14:textId="77777777" w:rsidR="00DD6F94" w:rsidRDefault="00DD6F94" w:rsidP="00D06112">
      <w:pPr>
        <w:rPr>
          <w:sz w:val="24"/>
          <w:szCs w:val="24"/>
        </w:rPr>
      </w:pPr>
    </w:p>
    <w:p w14:paraId="31A89663" w14:textId="145C1D73" w:rsidR="000E66CE" w:rsidRDefault="009D3B81" w:rsidP="2D7AFBF4">
      <w:pPr>
        <w:rPr>
          <w:b/>
          <w:bCs/>
          <w:sz w:val="24"/>
          <w:szCs w:val="24"/>
        </w:rPr>
      </w:pPr>
      <w:r>
        <w:rPr>
          <w:rFonts w:cs="Arial"/>
          <w:b/>
          <w:bCs/>
          <w:color w:val="000000" w:themeColor="text1"/>
          <w:sz w:val="24"/>
          <w:szCs w:val="24"/>
        </w:rPr>
        <w:t>43</w:t>
      </w:r>
      <w:r w:rsidR="00542118">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1EDAE053" w14:textId="52CC7088" w:rsidR="000E66CE" w:rsidRDefault="009D3B81" w:rsidP="007B22C0">
      <w:pPr>
        <w:ind w:left="720"/>
        <w:rPr>
          <w:sz w:val="24"/>
          <w:szCs w:val="24"/>
        </w:rPr>
      </w:pPr>
      <w:r>
        <w:rPr>
          <w:sz w:val="24"/>
          <w:szCs w:val="24"/>
        </w:rPr>
        <w:t xml:space="preserve">Four local residents attended with questions </w:t>
      </w:r>
      <w:r w:rsidR="00333958">
        <w:rPr>
          <w:sz w:val="24"/>
          <w:szCs w:val="24"/>
        </w:rPr>
        <w:t>regarding Agenda item 15</w:t>
      </w:r>
      <w:r w:rsidR="00082F96">
        <w:rPr>
          <w:sz w:val="24"/>
          <w:szCs w:val="24"/>
        </w:rPr>
        <w:t xml:space="preserve"> (Minute number 48)</w:t>
      </w:r>
      <w:r w:rsidR="00333958">
        <w:rPr>
          <w:sz w:val="24"/>
          <w:szCs w:val="24"/>
        </w:rPr>
        <w:t xml:space="preserve"> </w:t>
      </w:r>
      <w:r w:rsidR="008D09E9">
        <w:rPr>
          <w:sz w:val="24"/>
          <w:szCs w:val="24"/>
        </w:rPr>
        <w:t>Three</w:t>
      </w:r>
      <w:r w:rsidR="00A63FBE">
        <w:rPr>
          <w:sz w:val="24"/>
          <w:szCs w:val="24"/>
        </w:rPr>
        <w:t xml:space="preserve"> of the residents asked questions regarding Agenda item 15. It was suggested that they forward the list of questions </w:t>
      </w:r>
      <w:r w:rsidR="008D09E9">
        <w:rPr>
          <w:sz w:val="24"/>
          <w:szCs w:val="24"/>
        </w:rPr>
        <w:t>on to the Clerk via Email and these would be responded to in a timely manner</w:t>
      </w:r>
      <w:r w:rsidR="00717C37">
        <w:rPr>
          <w:sz w:val="24"/>
          <w:szCs w:val="24"/>
        </w:rPr>
        <w:t>.</w:t>
      </w:r>
    </w:p>
    <w:p w14:paraId="4710C1B2" w14:textId="77777777" w:rsidR="007B22C0" w:rsidRDefault="007B22C0" w:rsidP="007B22C0">
      <w:pPr>
        <w:ind w:left="720"/>
        <w:rPr>
          <w:sz w:val="24"/>
          <w:szCs w:val="24"/>
        </w:rPr>
      </w:pPr>
    </w:p>
    <w:p w14:paraId="0988C3D3" w14:textId="7038DDAF" w:rsidR="007468CD" w:rsidRDefault="00717C37" w:rsidP="00E815CB">
      <w:pPr>
        <w:rPr>
          <w:b/>
          <w:bCs/>
          <w:sz w:val="24"/>
          <w:szCs w:val="24"/>
        </w:rPr>
      </w:pPr>
      <w:r>
        <w:rPr>
          <w:b/>
          <w:bCs/>
          <w:sz w:val="24"/>
          <w:szCs w:val="24"/>
        </w:rPr>
        <w:t>44</w:t>
      </w:r>
      <w:r w:rsidR="007468CD" w:rsidRPr="007468CD">
        <w:rPr>
          <w:b/>
          <w:bCs/>
          <w:sz w:val="24"/>
          <w:szCs w:val="24"/>
        </w:rPr>
        <w:tab/>
        <w:t>Record of Payments</w:t>
      </w:r>
    </w:p>
    <w:p w14:paraId="2FBD5ED1" w14:textId="77777777" w:rsidR="0077672B" w:rsidRDefault="0077672B" w:rsidP="00E815CB">
      <w:pPr>
        <w:rPr>
          <w:b/>
          <w:bCs/>
          <w:sz w:val="24"/>
          <w:szCs w:val="24"/>
        </w:rPr>
      </w:pPr>
    </w:p>
    <w:p w14:paraId="74DA4F70" w14:textId="1C906B30" w:rsidR="00FE6661" w:rsidRPr="00470500" w:rsidRDefault="00470500" w:rsidP="00E815CB">
      <w:pPr>
        <w:rPr>
          <w:sz w:val="24"/>
          <w:szCs w:val="24"/>
        </w:rPr>
      </w:pPr>
      <w:r>
        <w:rPr>
          <w:sz w:val="24"/>
          <w:szCs w:val="24"/>
        </w:rPr>
        <w:t>It was resolved that: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191FC983" w14:textId="77777777" w:rsidR="00B4234B" w:rsidRDefault="00B4234B" w:rsidP="000E0FD4">
      <w:pPr>
        <w:ind w:left="720"/>
        <w:rPr>
          <w:sz w:val="24"/>
          <w:szCs w:val="24"/>
        </w:rPr>
      </w:pPr>
    </w:p>
    <w:tbl>
      <w:tblPr>
        <w:tblW w:w="12058" w:type="dxa"/>
        <w:tblLook w:val="04A0" w:firstRow="1" w:lastRow="0" w:firstColumn="1" w:lastColumn="0" w:noHBand="0" w:noVBand="1"/>
      </w:tblPr>
      <w:tblGrid>
        <w:gridCol w:w="960"/>
        <w:gridCol w:w="1700"/>
        <w:gridCol w:w="2100"/>
        <w:gridCol w:w="2600"/>
        <w:gridCol w:w="960"/>
        <w:gridCol w:w="680"/>
        <w:gridCol w:w="1049"/>
        <w:gridCol w:w="1049"/>
        <w:gridCol w:w="1054"/>
      </w:tblGrid>
      <w:tr w:rsidR="00A95C93" w:rsidRPr="00A95C93" w14:paraId="401DF79E" w14:textId="77777777" w:rsidTr="00A95C93">
        <w:trPr>
          <w:trHeight w:val="288"/>
        </w:trPr>
        <w:tc>
          <w:tcPr>
            <w:tcW w:w="960" w:type="dxa"/>
            <w:tcBorders>
              <w:top w:val="nil"/>
              <w:left w:val="nil"/>
              <w:bottom w:val="nil"/>
              <w:right w:val="nil"/>
            </w:tcBorders>
            <w:shd w:val="clear" w:color="auto" w:fill="auto"/>
            <w:noWrap/>
            <w:vAlign w:val="bottom"/>
            <w:hideMark/>
          </w:tcPr>
          <w:p w14:paraId="212286D9"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16</w:t>
            </w:r>
          </w:p>
        </w:tc>
        <w:tc>
          <w:tcPr>
            <w:tcW w:w="1700" w:type="dxa"/>
            <w:tcBorders>
              <w:top w:val="nil"/>
              <w:left w:val="nil"/>
              <w:bottom w:val="nil"/>
              <w:right w:val="nil"/>
            </w:tcBorders>
            <w:shd w:val="clear" w:color="auto" w:fill="auto"/>
            <w:noWrap/>
            <w:vAlign w:val="bottom"/>
            <w:hideMark/>
          </w:tcPr>
          <w:p w14:paraId="449BE974"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04/06/2025</w:t>
            </w:r>
          </w:p>
        </w:tc>
        <w:tc>
          <w:tcPr>
            <w:tcW w:w="2100" w:type="dxa"/>
            <w:tcBorders>
              <w:top w:val="nil"/>
              <w:left w:val="nil"/>
              <w:bottom w:val="nil"/>
              <w:right w:val="nil"/>
            </w:tcBorders>
            <w:shd w:val="clear" w:color="auto" w:fill="auto"/>
            <w:noWrap/>
            <w:vAlign w:val="bottom"/>
            <w:hideMark/>
          </w:tcPr>
          <w:p w14:paraId="2C57F0F1"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HP Instant Ink</w:t>
            </w:r>
          </w:p>
        </w:tc>
        <w:tc>
          <w:tcPr>
            <w:tcW w:w="2600" w:type="dxa"/>
            <w:tcBorders>
              <w:top w:val="nil"/>
              <w:left w:val="nil"/>
              <w:bottom w:val="nil"/>
              <w:right w:val="nil"/>
            </w:tcBorders>
            <w:shd w:val="clear" w:color="auto" w:fill="auto"/>
            <w:noWrap/>
            <w:vAlign w:val="bottom"/>
            <w:hideMark/>
          </w:tcPr>
          <w:p w14:paraId="44C3134F"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June ink</w:t>
            </w:r>
          </w:p>
        </w:tc>
        <w:tc>
          <w:tcPr>
            <w:tcW w:w="960" w:type="dxa"/>
            <w:tcBorders>
              <w:top w:val="nil"/>
              <w:left w:val="nil"/>
              <w:bottom w:val="nil"/>
              <w:right w:val="nil"/>
            </w:tcBorders>
            <w:shd w:val="clear" w:color="auto" w:fill="auto"/>
            <w:noWrap/>
            <w:vAlign w:val="bottom"/>
            <w:hideMark/>
          </w:tcPr>
          <w:p w14:paraId="0AC89BAA"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20.99</w:t>
            </w:r>
          </w:p>
        </w:tc>
        <w:tc>
          <w:tcPr>
            <w:tcW w:w="680" w:type="dxa"/>
            <w:tcBorders>
              <w:top w:val="nil"/>
              <w:left w:val="nil"/>
              <w:bottom w:val="nil"/>
              <w:right w:val="nil"/>
            </w:tcBorders>
            <w:shd w:val="clear" w:color="auto" w:fill="auto"/>
            <w:noWrap/>
            <w:vAlign w:val="bottom"/>
            <w:hideMark/>
          </w:tcPr>
          <w:p w14:paraId="4D0873B1"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584B2A36"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569F3C72"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5DED1A8" w14:textId="77777777" w:rsidR="00A95C93" w:rsidRPr="00A95C93" w:rsidRDefault="00A95C93" w:rsidP="00A95C93">
            <w:pPr>
              <w:rPr>
                <w:rFonts w:ascii="Times New Roman" w:hAnsi="Times New Roman"/>
                <w:lang w:val="en-GB" w:eastAsia="en-GB"/>
              </w:rPr>
            </w:pPr>
          </w:p>
        </w:tc>
      </w:tr>
      <w:tr w:rsidR="00A95C93" w:rsidRPr="00A95C93" w14:paraId="74D8609B" w14:textId="77777777" w:rsidTr="00A95C93">
        <w:trPr>
          <w:trHeight w:val="288"/>
        </w:trPr>
        <w:tc>
          <w:tcPr>
            <w:tcW w:w="960" w:type="dxa"/>
            <w:tcBorders>
              <w:top w:val="nil"/>
              <w:left w:val="nil"/>
              <w:bottom w:val="nil"/>
              <w:right w:val="nil"/>
            </w:tcBorders>
            <w:shd w:val="clear" w:color="auto" w:fill="auto"/>
            <w:noWrap/>
            <w:vAlign w:val="bottom"/>
            <w:hideMark/>
          </w:tcPr>
          <w:p w14:paraId="58B13D37"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17</w:t>
            </w:r>
          </w:p>
        </w:tc>
        <w:tc>
          <w:tcPr>
            <w:tcW w:w="1700" w:type="dxa"/>
            <w:tcBorders>
              <w:top w:val="nil"/>
              <w:left w:val="nil"/>
              <w:bottom w:val="nil"/>
              <w:right w:val="nil"/>
            </w:tcBorders>
            <w:shd w:val="clear" w:color="auto" w:fill="auto"/>
            <w:noWrap/>
            <w:vAlign w:val="bottom"/>
            <w:hideMark/>
          </w:tcPr>
          <w:p w14:paraId="22865880"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05/06/2025</w:t>
            </w:r>
          </w:p>
        </w:tc>
        <w:tc>
          <w:tcPr>
            <w:tcW w:w="2100" w:type="dxa"/>
            <w:tcBorders>
              <w:top w:val="nil"/>
              <w:left w:val="nil"/>
              <w:bottom w:val="nil"/>
              <w:right w:val="nil"/>
            </w:tcBorders>
            <w:shd w:val="clear" w:color="auto" w:fill="auto"/>
            <w:noWrap/>
            <w:vAlign w:val="bottom"/>
            <w:hideMark/>
          </w:tcPr>
          <w:p w14:paraId="16FDE119"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Clerk</w:t>
            </w:r>
          </w:p>
        </w:tc>
        <w:tc>
          <w:tcPr>
            <w:tcW w:w="2600" w:type="dxa"/>
            <w:tcBorders>
              <w:top w:val="nil"/>
              <w:left w:val="nil"/>
              <w:bottom w:val="nil"/>
              <w:right w:val="nil"/>
            </w:tcBorders>
            <w:shd w:val="clear" w:color="auto" w:fill="auto"/>
            <w:noWrap/>
            <w:vAlign w:val="bottom"/>
            <w:hideMark/>
          </w:tcPr>
          <w:p w14:paraId="24B13135"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Travel expenses to auditor</w:t>
            </w:r>
          </w:p>
        </w:tc>
        <w:tc>
          <w:tcPr>
            <w:tcW w:w="960" w:type="dxa"/>
            <w:tcBorders>
              <w:top w:val="nil"/>
              <w:left w:val="nil"/>
              <w:bottom w:val="nil"/>
              <w:right w:val="nil"/>
            </w:tcBorders>
            <w:shd w:val="clear" w:color="auto" w:fill="auto"/>
            <w:noWrap/>
            <w:vAlign w:val="bottom"/>
            <w:hideMark/>
          </w:tcPr>
          <w:p w14:paraId="3CB98FC7"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30.6</w:t>
            </w:r>
          </w:p>
        </w:tc>
        <w:tc>
          <w:tcPr>
            <w:tcW w:w="680" w:type="dxa"/>
            <w:tcBorders>
              <w:top w:val="nil"/>
              <w:left w:val="nil"/>
              <w:bottom w:val="nil"/>
              <w:right w:val="nil"/>
            </w:tcBorders>
            <w:shd w:val="clear" w:color="auto" w:fill="auto"/>
            <w:noWrap/>
            <w:vAlign w:val="bottom"/>
            <w:hideMark/>
          </w:tcPr>
          <w:p w14:paraId="35CD90BF"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2A36C5DB"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12512D91"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F4DC055" w14:textId="77777777" w:rsidR="00A95C93" w:rsidRPr="00A95C93" w:rsidRDefault="00A95C93" w:rsidP="00A95C93">
            <w:pPr>
              <w:rPr>
                <w:rFonts w:ascii="Times New Roman" w:hAnsi="Times New Roman"/>
                <w:lang w:val="en-GB" w:eastAsia="en-GB"/>
              </w:rPr>
            </w:pPr>
          </w:p>
        </w:tc>
      </w:tr>
      <w:tr w:rsidR="00A95C93" w:rsidRPr="00A95C93" w14:paraId="554B9868" w14:textId="77777777" w:rsidTr="00A95C93">
        <w:trPr>
          <w:trHeight w:val="288"/>
        </w:trPr>
        <w:tc>
          <w:tcPr>
            <w:tcW w:w="960" w:type="dxa"/>
            <w:tcBorders>
              <w:top w:val="nil"/>
              <w:left w:val="nil"/>
              <w:bottom w:val="nil"/>
              <w:right w:val="nil"/>
            </w:tcBorders>
            <w:shd w:val="clear" w:color="auto" w:fill="auto"/>
            <w:noWrap/>
            <w:vAlign w:val="bottom"/>
            <w:hideMark/>
          </w:tcPr>
          <w:p w14:paraId="2BFF1172"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18a</w:t>
            </w:r>
          </w:p>
        </w:tc>
        <w:tc>
          <w:tcPr>
            <w:tcW w:w="1700" w:type="dxa"/>
            <w:tcBorders>
              <w:top w:val="nil"/>
              <w:left w:val="nil"/>
              <w:bottom w:val="nil"/>
              <w:right w:val="nil"/>
            </w:tcBorders>
            <w:shd w:val="clear" w:color="auto" w:fill="auto"/>
            <w:noWrap/>
            <w:vAlign w:val="bottom"/>
            <w:hideMark/>
          </w:tcPr>
          <w:p w14:paraId="734D150F"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09/06/2025</w:t>
            </w:r>
          </w:p>
        </w:tc>
        <w:tc>
          <w:tcPr>
            <w:tcW w:w="2100" w:type="dxa"/>
            <w:tcBorders>
              <w:top w:val="nil"/>
              <w:left w:val="nil"/>
              <w:bottom w:val="nil"/>
              <w:right w:val="nil"/>
            </w:tcBorders>
            <w:shd w:val="clear" w:color="auto" w:fill="auto"/>
            <w:noWrap/>
            <w:vAlign w:val="bottom"/>
            <w:hideMark/>
          </w:tcPr>
          <w:p w14:paraId="6F2DC7B3"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One Voice Wales</w:t>
            </w:r>
          </w:p>
        </w:tc>
        <w:tc>
          <w:tcPr>
            <w:tcW w:w="2600" w:type="dxa"/>
            <w:tcBorders>
              <w:top w:val="nil"/>
              <w:left w:val="nil"/>
              <w:bottom w:val="nil"/>
              <w:right w:val="nil"/>
            </w:tcBorders>
            <w:shd w:val="clear" w:color="auto" w:fill="auto"/>
            <w:noWrap/>
            <w:vAlign w:val="bottom"/>
            <w:hideMark/>
          </w:tcPr>
          <w:p w14:paraId="4A53038E"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Inv 9298</w:t>
            </w:r>
          </w:p>
        </w:tc>
        <w:tc>
          <w:tcPr>
            <w:tcW w:w="960" w:type="dxa"/>
            <w:tcBorders>
              <w:top w:val="nil"/>
              <w:left w:val="nil"/>
              <w:bottom w:val="nil"/>
              <w:right w:val="nil"/>
            </w:tcBorders>
            <w:shd w:val="clear" w:color="auto" w:fill="auto"/>
            <w:noWrap/>
            <w:vAlign w:val="bottom"/>
            <w:hideMark/>
          </w:tcPr>
          <w:p w14:paraId="6DBC3D38"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40</w:t>
            </w:r>
          </w:p>
        </w:tc>
        <w:tc>
          <w:tcPr>
            <w:tcW w:w="680" w:type="dxa"/>
            <w:tcBorders>
              <w:top w:val="nil"/>
              <w:left w:val="nil"/>
              <w:bottom w:val="nil"/>
              <w:right w:val="nil"/>
            </w:tcBorders>
            <w:shd w:val="clear" w:color="auto" w:fill="auto"/>
            <w:noWrap/>
            <w:vAlign w:val="bottom"/>
            <w:hideMark/>
          </w:tcPr>
          <w:p w14:paraId="698576FE"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4032CC9C"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77E04A72"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294E615" w14:textId="77777777" w:rsidR="00A95C93" w:rsidRPr="00A95C93" w:rsidRDefault="00A95C93" w:rsidP="00A95C93">
            <w:pPr>
              <w:rPr>
                <w:rFonts w:ascii="Times New Roman" w:hAnsi="Times New Roman"/>
                <w:lang w:val="en-GB" w:eastAsia="en-GB"/>
              </w:rPr>
            </w:pPr>
          </w:p>
        </w:tc>
      </w:tr>
      <w:tr w:rsidR="00A95C93" w:rsidRPr="00A95C93" w14:paraId="44943251" w14:textId="77777777" w:rsidTr="00A95C93">
        <w:trPr>
          <w:trHeight w:val="288"/>
        </w:trPr>
        <w:tc>
          <w:tcPr>
            <w:tcW w:w="960" w:type="dxa"/>
            <w:tcBorders>
              <w:top w:val="nil"/>
              <w:left w:val="nil"/>
              <w:bottom w:val="nil"/>
              <w:right w:val="nil"/>
            </w:tcBorders>
            <w:shd w:val="clear" w:color="auto" w:fill="auto"/>
            <w:noWrap/>
            <w:vAlign w:val="bottom"/>
            <w:hideMark/>
          </w:tcPr>
          <w:p w14:paraId="5022B375"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18b</w:t>
            </w:r>
          </w:p>
        </w:tc>
        <w:tc>
          <w:tcPr>
            <w:tcW w:w="1700" w:type="dxa"/>
            <w:tcBorders>
              <w:top w:val="nil"/>
              <w:left w:val="nil"/>
              <w:bottom w:val="nil"/>
              <w:right w:val="nil"/>
            </w:tcBorders>
            <w:shd w:val="clear" w:color="auto" w:fill="auto"/>
            <w:noWrap/>
            <w:vAlign w:val="bottom"/>
            <w:hideMark/>
          </w:tcPr>
          <w:p w14:paraId="5E4B7C00"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09/06/2025</w:t>
            </w:r>
          </w:p>
        </w:tc>
        <w:tc>
          <w:tcPr>
            <w:tcW w:w="2100" w:type="dxa"/>
            <w:tcBorders>
              <w:top w:val="nil"/>
              <w:left w:val="nil"/>
              <w:bottom w:val="nil"/>
              <w:right w:val="nil"/>
            </w:tcBorders>
            <w:shd w:val="clear" w:color="auto" w:fill="auto"/>
            <w:noWrap/>
            <w:vAlign w:val="bottom"/>
            <w:hideMark/>
          </w:tcPr>
          <w:p w14:paraId="10E0E671"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One Voice Wales</w:t>
            </w:r>
          </w:p>
        </w:tc>
        <w:tc>
          <w:tcPr>
            <w:tcW w:w="2600" w:type="dxa"/>
            <w:tcBorders>
              <w:top w:val="nil"/>
              <w:left w:val="nil"/>
              <w:bottom w:val="nil"/>
              <w:right w:val="nil"/>
            </w:tcBorders>
            <w:shd w:val="clear" w:color="auto" w:fill="auto"/>
            <w:noWrap/>
            <w:vAlign w:val="bottom"/>
            <w:hideMark/>
          </w:tcPr>
          <w:p w14:paraId="1EF539BF"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Inv 9356</w:t>
            </w:r>
          </w:p>
        </w:tc>
        <w:tc>
          <w:tcPr>
            <w:tcW w:w="960" w:type="dxa"/>
            <w:tcBorders>
              <w:top w:val="nil"/>
              <w:left w:val="nil"/>
              <w:bottom w:val="nil"/>
              <w:right w:val="nil"/>
            </w:tcBorders>
            <w:shd w:val="clear" w:color="auto" w:fill="auto"/>
            <w:noWrap/>
            <w:vAlign w:val="bottom"/>
            <w:hideMark/>
          </w:tcPr>
          <w:p w14:paraId="40B50CCF"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42</w:t>
            </w:r>
          </w:p>
        </w:tc>
        <w:tc>
          <w:tcPr>
            <w:tcW w:w="680" w:type="dxa"/>
            <w:tcBorders>
              <w:top w:val="nil"/>
              <w:left w:val="nil"/>
              <w:bottom w:val="nil"/>
              <w:right w:val="nil"/>
            </w:tcBorders>
            <w:shd w:val="clear" w:color="auto" w:fill="auto"/>
            <w:noWrap/>
            <w:vAlign w:val="bottom"/>
            <w:hideMark/>
          </w:tcPr>
          <w:p w14:paraId="7CB9326B"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67D02F2D"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38AEB860"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1E40B5A" w14:textId="77777777" w:rsidR="00A95C93" w:rsidRPr="00A95C93" w:rsidRDefault="00A95C93" w:rsidP="00A95C93">
            <w:pPr>
              <w:rPr>
                <w:rFonts w:ascii="Times New Roman" w:hAnsi="Times New Roman"/>
                <w:lang w:val="en-GB" w:eastAsia="en-GB"/>
              </w:rPr>
            </w:pPr>
          </w:p>
        </w:tc>
      </w:tr>
      <w:tr w:rsidR="00A95C93" w:rsidRPr="00A95C93" w14:paraId="59C51C6A" w14:textId="77777777" w:rsidTr="00A95C93">
        <w:trPr>
          <w:trHeight w:val="288"/>
        </w:trPr>
        <w:tc>
          <w:tcPr>
            <w:tcW w:w="960" w:type="dxa"/>
            <w:tcBorders>
              <w:top w:val="nil"/>
              <w:left w:val="nil"/>
              <w:bottom w:val="nil"/>
              <w:right w:val="nil"/>
            </w:tcBorders>
            <w:shd w:val="clear" w:color="auto" w:fill="auto"/>
            <w:noWrap/>
            <w:vAlign w:val="bottom"/>
            <w:hideMark/>
          </w:tcPr>
          <w:p w14:paraId="045B373A"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19</w:t>
            </w:r>
          </w:p>
        </w:tc>
        <w:tc>
          <w:tcPr>
            <w:tcW w:w="1700" w:type="dxa"/>
            <w:tcBorders>
              <w:top w:val="nil"/>
              <w:left w:val="nil"/>
              <w:bottom w:val="nil"/>
              <w:right w:val="nil"/>
            </w:tcBorders>
            <w:shd w:val="clear" w:color="auto" w:fill="auto"/>
            <w:noWrap/>
            <w:vAlign w:val="bottom"/>
            <w:hideMark/>
          </w:tcPr>
          <w:p w14:paraId="3A6271D4"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09/06/2025</w:t>
            </w:r>
          </w:p>
        </w:tc>
        <w:tc>
          <w:tcPr>
            <w:tcW w:w="2100" w:type="dxa"/>
            <w:tcBorders>
              <w:top w:val="nil"/>
              <w:left w:val="nil"/>
              <w:bottom w:val="nil"/>
              <w:right w:val="nil"/>
            </w:tcBorders>
            <w:shd w:val="clear" w:color="auto" w:fill="auto"/>
            <w:noWrap/>
            <w:vAlign w:val="bottom"/>
            <w:hideMark/>
          </w:tcPr>
          <w:p w14:paraId="6DB5AFF9"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One Voice Wales</w:t>
            </w:r>
          </w:p>
        </w:tc>
        <w:tc>
          <w:tcPr>
            <w:tcW w:w="2600" w:type="dxa"/>
            <w:tcBorders>
              <w:top w:val="nil"/>
              <w:left w:val="nil"/>
              <w:bottom w:val="nil"/>
              <w:right w:val="nil"/>
            </w:tcBorders>
            <w:shd w:val="clear" w:color="auto" w:fill="auto"/>
            <w:noWrap/>
            <w:vAlign w:val="bottom"/>
            <w:hideMark/>
          </w:tcPr>
          <w:p w14:paraId="6E2CDB1D"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Inv 9340</w:t>
            </w:r>
          </w:p>
        </w:tc>
        <w:tc>
          <w:tcPr>
            <w:tcW w:w="960" w:type="dxa"/>
            <w:tcBorders>
              <w:top w:val="nil"/>
              <w:left w:val="nil"/>
              <w:bottom w:val="nil"/>
              <w:right w:val="nil"/>
            </w:tcBorders>
            <w:shd w:val="clear" w:color="auto" w:fill="auto"/>
            <w:noWrap/>
            <w:vAlign w:val="bottom"/>
            <w:hideMark/>
          </w:tcPr>
          <w:p w14:paraId="49DEEAE2"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42</w:t>
            </w:r>
          </w:p>
        </w:tc>
        <w:tc>
          <w:tcPr>
            <w:tcW w:w="680" w:type="dxa"/>
            <w:tcBorders>
              <w:top w:val="nil"/>
              <w:left w:val="nil"/>
              <w:bottom w:val="nil"/>
              <w:right w:val="nil"/>
            </w:tcBorders>
            <w:shd w:val="clear" w:color="auto" w:fill="auto"/>
            <w:noWrap/>
            <w:vAlign w:val="bottom"/>
            <w:hideMark/>
          </w:tcPr>
          <w:p w14:paraId="07E5C9FB"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1582488D"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225FCB3"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65C30B3" w14:textId="77777777" w:rsidR="00A95C93" w:rsidRPr="00A95C93" w:rsidRDefault="00A95C93" w:rsidP="00A95C93">
            <w:pPr>
              <w:rPr>
                <w:rFonts w:ascii="Times New Roman" w:hAnsi="Times New Roman"/>
                <w:lang w:val="en-GB" w:eastAsia="en-GB"/>
              </w:rPr>
            </w:pPr>
          </w:p>
        </w:tc>
      </w:tr>
      <w:tr w:rsidR="00A95C93" w:rsidRPr="00A95C93" w14:paraId="087B9A5A" w14:textId="77777777" w:rsidTr="00A95C93">
        <w:trPr>
          <w:trHeight w:val="288"/>
        </w:trPr>
        <w:tc>
          <w:tcPr>
            <w:tcW w:w="960" w:type="dxa"/>
            <w:tcBorders>
              <w:top w:val="nil"/>
              <w:left w:val="nil"/>
              <w:bottom w:val="nil"/>
              <w:right w:val="nil"/>
            </w:tcBorders>
            <w:shd w:val="clear" w:color="auto" w:fill="auto"/>
            <w:noWrap/>
            <w:vAlign w:val="bottom"/>
            <w:hideMark/>
          </w:tcPr>
          <w:p w14:paraId="79E00318"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20</w:t>
            </w:r>
          </w:p>
        </w:tc>
        <w:tc>
          <w:tcPr>
            <w:tcW w:w="1700" w:type="dxa"/>
            <w:tcBorders>
              <w:top w:val="nil"/>
              <w:left w:val="nil"/>
              <w:bottom w:val="nil"/>
              <w:right w:val="nil"/>
            </w:tcBorders>
            <w:shd w:val="clear" w:color="auto" w:fill="auto"/>
            <w:noWrap/>
            <w:vAlign w:val="bottom"/>
            <w:hideMark/>
          </w:tcPr>
          <w:p w14:paraId="21E3A1D6"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09/06/2025</w:t>
            </w:r>
          </w:p>
        </w:tc>
        <w:tc>
          <w:tcPr>
            <w:tcW w:w="2100" w:type="dxa"/>
            <w:tcBorders>
              <w:top w:val="nil"/>
              <w:left w:val="nil"/>
              <w:bottom w:val="nil"/>
              <w:right w:val="nil"/>
            </w:tcBorders>
            <w:shd w:val="clear" w:color="auto" w:fill="auto"/>
            <w:noWrap/>
            <w:vAlign w:val="bottom"/>
            <w:hideMark/>
          </w:tcPr>
          <w:p w14:paraId="34C45ACC"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One Voice Wales</w:t>
            </w:r>
          </w:p>
        </w:tc>
        <w:tc>
          <w:tcPr>
            <w:tcW w:w="2600" w:type="dxa"/>
            <w:tcBorders>
              <w:top w:val="nil"/>
              <w:left w:val="nil"/>
              <w:bottom w:val="nil"/>
              <w:right w:val="nil"/>
            </w:tcBorders>
            <w:shd w:val="clear" w:color="auto" w:fill="auto"/>
            <w:noWrap/>
            <w:vAlign w:val="bottom"/>
            <w:hideMark/>
          </w:tcPr>
          <w:p w14:paraId="6BDC0598"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Inv 9327</w:t>
            </w:r>
          </w:p>
        </w:tc>
        <w:tc>
          <w:tcPr>
            <w:tcW w:w="960" w:type="dxa"/>
            <w:tcBorders>
              <w:top w:val="nil"/>
              <w:left w:val="nil"/>
              <w:bottom w:val="nil"/>
              <w:right w:val="nil"/>
            </w:tcBorders>
            <w:shd w:val="clear" w:color="auto" w:fill="auto"/>
            <w:noWrap/>
            <w:vAlign w:val="bottom"/>
            <w:hideMark/>
          </w:tcPr>
          <w:p w14:paraId="72CF8EFA"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42</w:t>
            </w:r>
          </w:p>
        </w:tc>
        <w:tc>
          <w:tcPr>
            <w:tcW w:w="680" w:type="dxa"/>
            <w:tcBorders>
              <w:top w:val="nil"/>
              <w:left w:val="nil"/>
              <w:bottom w:val="nil"/>
              <w:right w:val="nil"/>
            </w:tcBorders>
            <w:shd w:val="clear" w:color="auto" w:fill="auto"/>
            <w:noWrap/>
            <w:vAlign w:val="bottom"/>
            <w:hideMark/>
          </w:tcPr>
          <w:p w14:paraId="1FAD0947"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4C49B764"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30D65EC"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40BEC78" w14:textId="77777777" w:rsidR="00A95C93" w:rsidRPr="00A95C93" w:rsidRDefault="00A95C93" w:rsidP="00A95C93">
            <w:pPr>
              <w:rPr>
                <w:rFonts w:ascii="Times New Roman" w:hAnsi="Times New Roman"/>
                <w:lang w:val="en-GB" w:eastAsia="en-GB"/>
              </w:rPr>
            </w:pPr>
          </w:p>
        </w:tc>
      </w:tr>
      <w:tr w:rsidR="00A95C93" w:rsidRPr="00A95C93" w14:paraId="48BE8D54" w14:textId="77777777" w:rsidTr="00A95C93">
        <w:trPr>
          <w:trHeight w:val="288"/>
        </w:trPr>
        <w:tc>
          <w:tcPr>
            <w:tcW w:w="960" w:type="dxa"/>
            <w:tcBorders>
              <w:top w:val="nil"/>
              <w:left w:val="nil"/>
              <w:bottom w:val="nil"/>
              <w:right w:val="nil"/>
            </w:tcBorders>
            <w:shd w:val="clear" w:color="auto" w:fill="auto"/>
            <w:noWrap/>
            <w:vAlign w:val="bottom"/>
            <w:hideMark/>
          </w:tcPr>
          <w:p w14:paraId="08DD31C3"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21</w:t>
            </w:r>
          </w:p>
        </w:tc>
        <w:tc>
          <w:tcPr>
            <w:tcW w:w="1700" w:type="dxa"/>
            <w:tcBorders>
              <w:top w:val="nil"/>
              <w:left w:val="nil"/>
              <w:bottom w:val="nil"/>
              <w:right w:val="nil"/>
            </w:tcBorders>
            <w:shd w:val="clear" w:color="auto" w:fill="auto"/>
            <w:noWrap/>
            <w:vAlign w:val="bottom"/>
            <w:hideMark/>
          </w:tcPr>
          <w:p w14:paraId="28CAA8C2"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09/06/2025</w:t>
            </w:r>
          </w:p>
        </w:tc>
        <w:tc>
          <w:tcPr>
            <w:tcW w:w="2100" w:type="dxa"/>
            <w:tcBorders>
              <w:top w:val="nil"/>
              <w:left w:val="nil"/>
              <w:bottom w:val="nil"/>
              <w:right w:val="nil"/>
            </w:tcBorders>
            <w:shd w:val="clear" w:color="auto" w:fill="auto"/>
            <w:noWrap/>
            <w:vAlign w:val="bottom"/>
            <w:hideMark/>
          </w:tcPr>
          <w:p w14:paraId="01B8E6AF"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Lyn Llewellyn</w:t>
            </w:r>
          </w:p>
        </w:tc>
        <w:tc>
          <w:tcPr>
            <w:tcW w:w="2600" w:type="dxa"/>
            <w:tcBorders>
              <w:top w:val="nil"/>
              <w:left w:val="nil"/>
              <w:bottom w:val="nil"/>
              <w:right w:val="nil"/>
            </w:tcBorders>
            <w:shd w:val="clear" w:color="auto" w:fill="auto"/>
            <w:noWrap/>
            <w:vAlign w:val="bottom"/>
            <w:hideMark/>
          </w:tcPr>
          <w:p w14:paraId="2D7670A3"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Audit 24-25</w:t>
            </w:r>
          </w:p>
        </w:tc>
        <w:tc>
          <w:tcPr>
            <w:tcW w:w="960" w:type="dxa"/>
            <w:tcBorders>
              <w:top w:val="nil"/>
              <w:left w:val="nil"/>
              <w:bottom w:val="nil"/>
              <w:right w:val="nil"/>
            </w:tcBorders>
            <w:shd w:val="clear" w:color="auto" w:fill="auto"/>
            <w:noWrap/>
            <w:vAlign w:val="bottom"/>
            <w:hideMark/>
          </w:tcPr>
          <w:p w14:paraId="33CBE560"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445</w:t>
            </w:r>
          </w:p>
        </w:tc>
        <w:tc>
          <w:tcPr>
            <w:tcW w:w="680" w:type="dxa"/>
            <w:tcBorders>
              <w:top w:val="nil"/>
              <w:left w:val="nil"/>
              <w:bottom w:val="nil"/>
              <w:right w:val="nil"/>
            </w:tcBorders>
            <w:shd w:val="clear" w:color="auto" w:fill="auto"/>
            <w:noWrap/>
            <w:vAlign w:val="bottom"/>
            <w:hideMark/>
          </w:tcPr>
          <w:p w14:paraId="302B5B48"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0A59B6F8"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2ECD0B75"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B3D464C" w14:textId="77777777" w:rsidR="00A95C93" w:rsidRPr="00A95C93" w:rsidRDefault="00A95C93" w:rsidP="00A95C93">
            <w:pPr>
              <w:rPr>
                <w:rFonts w:ascii="Times New Roman" w:hAnsi="Times New Roman"/>
                <w:lang w:val="en-GB" w:eastAsia="en-GB"/>
              </w:rPr>
            </w:pPr>
          </w:p>
        </w:tc>
      </w:tr>
      <w:tr w:rsidR="00A95C93" w:rsidRPr="00A95C93" w14:paraId="223EE169" w14:textId="77777777" w:rsidTr="00A95C93">
        <w:trPr>
          <w:trHeight w:val="288"/>
        </w:trPr>
        <w:tc>
          <w:tcPr>
            <w:tcW w:w="960" w:type="dxa"/>
            <w:tcBorders>
              <w:top w:val="nil"/>
              <w:left w:val="nil"/>
              <w:bottom w:val="nil"/>
              <w:right w:val="nil"/>
            </w:tcBorders>
            <w:shd w:val="clear" w:color="auto" w:fill="auto"/>
            <w:noWrap/>
            <w:vAlign w:val="bottom"/>
            <w:hideMark/>
          </w:tcPr>
          <w:p w14:paraId="5140A070"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22</w:t>
            </w:r>
          </w:p>
        </w:tc>
        <w:tc>
          <w:tcPr>
            <w:tcW w:w="1700" w:type="dxa"/>
            <w:tcBorders>
              <w:top w:val="nil"/>
              <w:left w:val="nil"/>
              <w:bottom w:val="nil"/>
              <w:right w:val="nil"/>
            </w:tcBorders>
            <w:shd w:val="clear" w:color="auto" w:fill="auto"/>
            <w:noWrap/>
            <w:vAlign w:val="bottom"/>
            <w:hideMark/>
          </w:tcPr>
          <w:p w14:paraId="3757C91F"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10/06/2025</w:t>
            </w:r>
          </w:p>
        </w:tc>
        <w:tc>
          <w:tcPr>
            <w:tcW w:w="2100" w:type="dxa"/>
            <w:tcBorders>
              <w:top w:val="nil"/>
              <w:left w:val="nil"/>
              <w:bottom w:val="nil"/>
              <w:right w:val="nil"/>
            </w:tcBorders>
            <w:shd w:val="clear" w:color="auto" w:fill="auto"/>
            <w:noWrap/>
            <w:vAlign w:val="bottom"/>
            <w:hideMark/>
          </w:tcPr>
          <w:p w14:paraId="3DCB7B56"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Moneysoft</w:t>
            </w:r>
          </w:p>
        </w:tc>
        <w:tc>
          <w:tcPr>
            <w:tcW w:w="2600" w:type="dxa"/>
            <w:tcBorders>
              <w:top w:val="nil"/>
              <w:left w:val="nil"/>
              <w:bottom w:val="nil"/>
              <w:right w:val="nil"/>
            </w:tcBorders>
            <w:shd w:val="clear" w:color="auto" w:fill="auto"/>
            <w:noWrap/>
            <w:vAlign w:val="bottom"/>
            <w:hideMark/>
          </w:tcPr>
          <w:p w14:paraId="42475A40"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Annual licence</w:t>
            </w:r>
          </w:p>
        </w:tc>
        <w:tc>
          <w:tcPr>
            <w:tcW w:w="960" w:type="dxa"/>
            <w:tcBorders>
              <w:top w:val="nil"/>
              <w:left w:val="nil"/>
              <w:bottom w:val="nil"/>
              <w:right w:val="nil"/>
            </w:tcBorders>
            <w:shd w:val="clear" w:color="auto" w:fill="auto"/>
            <w:noWrap/>
            <w:vAlign w:val="bottom"/>
            <w:hideMark/>
          </w:tcPr>
          <w:p w14:paraId="465E1215"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108</w:t>
            </w:r>
          </w:p>
        </w:tc>
        <w:tc>
          <w:tcPr>
            <w:tcW w:w="680" w:type="dxa"/>
            <w:tcBorders>
              <w:top w:val="nil"/>
              <w:left w:val="nil"/>
              <w:bottom w:val="nil"/>
              <w:right w:val="nil"/>
            </w:tcBorders>
            <w:shd w:val="clear" w:color="auto" w:fill="auto"/>
            <w:noWrap/>
            <w:vAlign w:val="bottom"/>
            <w:hideMark/>
          </w:tcPr>
          <w:p w14:paraId="21E87863"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6E5F2FC0"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54B7C505"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90E3CCA" w14:textId="77777777" w:rsidR="00A95C93" w:rsidRPr="00A95C93" w:rsidRDefault="00A95C93" w:rsidP="00A95C93">
            <w:pPr>
              <w:rPr>
                <w:rFonts w:ascii="Times New Roman" w:hAnsi="Times New Roman"/>
                <w:lang w:val="en-GB" w:eastAsia="en-GB"/>
              </w:rPr>
            </w:pPr>
          </w:p>
        </w:tc>
      </w:tr>
      <w:tr w:rsidR="00A95C93" w:rsidRPr="00A95C93" w14:paraId="7B4A5468" w14:textId="77777777" w:rsidTr="00A95C93">
        <w:trPr>
          <w:trHeight w:val="288"/>
        </w:trPr>
        <w:tc>
          <w:tcPr>
            <w:tcW w:w="960" w:type="dxa"/>
            <w:tcBorders>
              <w:top w:val="nil"/>
              <w:left w:val="nil"/>
              <w:bottom w:val="nil"/>
              <w:right w:val="nil"/>
            </w:tcBorders>
            <w:shd w:val="clear" w:color="auto" w:fill="auto"/>
            <w:noWrap/>
            <w:vAlign w:val="bottom"/>
            <w:hideMark/>
          </w:tcPr>
          <w:p w14:paraId="615A2C52"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23</w:t>
            </w:r>
          </w:p>
        </w:tc>
        <w:tc>
          <w:tcPr>
            <w:tcW w:w="1700" w:type="dxa"/>
            <w:tcBorders>
              <w:top w:val="nil"/>
              <w:left w:val="nil"/>
              <w:bottom w:val="nil"/>
              <w:right w:val="nil"/>
            </w:tcBorders>
            <w:shd w:val="clear" w:color="auto" w:fill="auto"/>
            <w:noWrap/>
            <w:vAlign w:val="bottom"/>
            <w:hideMark/>
          </w:tcPr>
          <w:p w14:paraId="5B6321F3"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17/06/2025</w:t>
            </w:r>
          </w:p>
        </w:tc>
        <w:tc>
          <w:tcPr>
            <w:tcW w:w="2100" w:type="dxa"/>
            <w:tcBorders>
              <w:top w:val="nil"/>
              <w:left w:val="nil"/>
              <w:bottom w:val="nil"/>
              <w:right w:val="nil"/>
            </w:tcBorders>
            <w:shd w:val="clear" w:color="auto" w:fill="auto"/>
            <w:noWrap/>
            <w:vAlign w:val="bottom"/>
            <w:hideMark/>
          </w:tcPr>
          <w:p w14:paraId="051A5128"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Clerk</w:t>
            </w:r>
          </w:p>
        </w:tc>
        <w:tc>
          <w:tcPr>
            <w:tcW w:w="2600" w:type="dxa"/>
            <w:tcBorders>
              <w:top w:val="nil"/>
              <w:left w:val="nil"/>
              <w:bottom w:val="nil"/>
              <w:right w:val="nil"/>
            </w:tcBorders>
            <w:shd w:val="clear" w:color="auto" w:fill="auto"/>
            <w:noWrap/>
            <w:vAlign w:val="bottom"/>
            <w:hideMark/>
          </w:tcPr>
          <w:p w14:paraId="5DA811E5"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Phone allowance June</w:t>
            </w:r>
          </w:p>
        </w:tc>
        <w:tc>
          <w:tcPr>
            <w:tcW w:w="960" w:type="dxa"/>
            <w:tcBorders>
              <w:top w:val="nil"/>
              <w:left w:val="nil"/>
              <w:bottom w:val="nil"/>
              <w:right w:val="nil"/>
            </w:tcBorders>
            <w:shd w:val="clear" w:color="auto" w:fill="auto"/>
            <w:noWrap/>
            <w:vAlign w:val="bottom"/>
            <w:hideMark/>
          </w:tcPr>
          <w:p w14:paraId="13C35809"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GDPR</w:t>
            </w:r>
          </w:p>
        </w:tc>
        <w:tc>
          <w:tcPr>
            <w:tcW w:w="680" w:type="dxa"/>
            <w:tcBorders>
              <w:top w:val="nil"/>
              <w:left w:val="nil"/>
              <w:bottom w:val="nil"/>
              <w:right w:val="nil"/>
            </w:tcBorders>
            <w:shd w:val="clear" w:color="auto" w:fill="auto"/>
            <w:noWrap/>
            <w:vAlign w:val="bottom"/>
            <w:hideMark/>
          </w:tcPr>
          <w:p w14:paraId="4814FC94"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682A9327"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45C33C2"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03A653B" w14:textId="77777777" w:rsidR="00A95C93" w:rsidRPr="00A95C93" w:rsidRDefault="00A95C93" w:rsidP="00A95C93">
            <w:pPr>
              <w:rPr>
                <w:rFonts w:ascii="Times New Roman" w:hAnsi="Times New Roman"/>
                <w:lang w:val="en-GB" w:eastAsia="en-GB"/>
              </w:rPr>
            </w:pPr>
          </w:p>
        </w:tc>
      </w:tr>
      <w:tr w:rsidR="00A95C93" w:rsidRPr="00A95C93" w14:paraId="7C4F4C21" w14:textId="77777777" w:rsidTr="00A95C93">
        <w:trPr>
          <w:trHeight w:val="288"/>
        </w:trPr>
        <w:tc>
          <w:tcPr>
            <w:tcW w:w="960" w:type="dxa"/>
            <w:tcBorders>
              <w:top w:val="nil"/>
              <w:left w:val="nil"/>
              <w:bottom w:val="nil"/>
              <w:right w:val="nil"/>
            </w:tcBorders>
            <w:shd w:val="clear" w:color="auto" w:fill="auto"/>
            <w:noWrap/>
            <w:vAlign w:val="bottom"/>
            <w:hideMark/>
          </w:tcPr>
          <w:p w14:paraId="6D952106"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24</w:t>
            </w:r>
          </w:p>
        </w:tc>
        <w:tc>
          <w:tcPr>
            <w:tcW w:w="1700" w:type="dxa"/>
            <w:tcBorders>
              <w:top w:val="nil"/>
              <w:left w:val="nil"/>
              <w:bottom w:val="nil"/>
              <w:right w:val="nil"/>
            </w:tcBorders>
            <w:shd w:val="clear" w:color="auto" w:fill="auto"/>
            <w:noWrap/>
            <w:vAlign w:val="bottom"/>
            <w:hideMark/>
          </w:tcPr>
          <w:p w14:paraId="0D20DE24"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18/06/2025</w:t>
            </w:r>
          </w:p>
        </w:tc>
        <w:tc>
          <w:tcPr>
            <w:tcW w:w="2100" w:type="dxa"/>
            <w:tcBorders>
              <w:top w:val="nil"/>
              <w:left w:val="nil"/>
              <w:bottom w:val="nil"/>
              <w:right w:val="nil"/>
            </w:tcBorders>
            <w:shd w:val="clear" w:color="auto" w:fill="auto"/>
            <w:noWrap/>
            <w:vAlign w:val="bottom"/>
            <w:hideMark/>
          </w:tcPr>
          <w:p w14:paraId="40F6C167"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Nest</w:t>
            </w:r>
          </w:p>
        </w:tc>
        <w:tc>
          <w:tcPr>
            <w:tcW w:w="2600" w:type="dxa"/>
            <w:tcBorders>
              <w:top w:val="nil"/>
              <w:left w:val="nil"/>
              <w:bottom w:val="nil"/>
              <w:right w:val="nil"/>
            </w:tcBorders>
            <w:shd w:val="clear" w:color="auto" w:fill="auto"/>
            <w:noWrap/>
            <w:vAlign w:val="bottom"/>
            <w:hideMark/>
          </w:tcPr>
          <w:p w14:paraId="55665A58"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Pension</w:t>
            </w:r>
          </w:p>
        </w:tc>
        <w:tc>
          <w:tcPr>
            <w:tcW w:w="960" w:type="dxa"/>
            <w:tcBorders>
              <w:top w:val="nil"/>
              <w:left w:val="nil"/>
              <w:bottom w:val="nil"/>
              <w:right w:val="nil"/>
            </w:tcBorders>
            <w:shd w:val="clear" w:color="auto" w:fill="auto"/>
            <w:noWrap/>
            <w:vAlign w:val="bottom"/>
            <w:hideMark/>
          </w:tcPr>
          <w:p w14:paraId="52A4B836"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GDPR</w:t>
            </w:r>
          </w:p>
        </w:tc>
        <w:tc>
          <w:tcPr>
            <w:tcW w:w="680" w:type="dxa"/>
            <w:tcBorders>
              <w:top w:val="nil"/>
              <w:left w:val="nil"/>
              <w:bottom w:val="nil"/>
              <w:right w:val="nil"/>
            </w:tcBorders>
            <w:shd w:val="clear" w:color="auto" w:fill="auto"/>
            <w:noWrap/>
            <w:vAlign w:val="bottom"/>
            <w:hideMark/>
          </w:tcPr>
          <w:p w14:paraId="143BCC15"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5510FAA6"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076C94EA"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B9989FB" w14:textId="77777777" w:rsidR="00A95C93" w:rsidRPr="00A95C93" w:rsidRDefault="00A95C93" w:rsidP="00A95C93">
            <w:pPr>
              <w:rPr>
                <w:rFonts w:ascii="Times New Roman" w:hAnsi="Times New Roman"/>
                <w:lang w:val="en-GB" w:eastAsia="en-GB"/>
              </w:rPr>
            </w:pPr>
          </w:p>
        </w:tc>
      </w:tr>
      <w:tr w:rsidR="00A95C93" w:rsidRPr="00A95C93" w14:paraId="3F0A5AAD" w14:textId="77777777" w:rsidTr="00A95C93">
        <w:trPr>
          <w:trHeight w:val="288"/>
        </w:trPr>
        <w:tc>
          <w:tcPr>
            <w:tcW w:w="960" w:type="dxa"/>
            <w:tcBorders>
              <w:top w:val="nil"/>
              <w:left w:val="nil"/>
              <w:bottom w:val="nil"/>
              <w:right w:val="nil"/>
            </w:tcBorders>
            <w:shd w:val="clear" w:color="auto" w:fill="auto"/>
            <w:noWrap/>
            <w:vAlign w:val="bottom"/>
            <w:hideMark/>
          </w:tcPr>
          <w:p w14:paraId="09288833"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25</w:t>
            </w:r>
          </w:p>
        </w:tc>
        <w:tc>
          <w:tcPr>
            <w:tcW w:w="1700" w:type="dxa"/>
            <w:tcBorders>
              <w:top w:val="nil"/>
              <w:left w:val="nil"/>
              <w:bottom w:val="nil"/>
              <w:right w:val="nil"/>
            </w:tcBorders>
            <w:shd w:val="clear" w:color="auto" w:fill="auto"/>
            <w:noWrap/>
            <w:vAlign w:val="bottom"/>
            <w:hideMark/>
          </w:tcPr>
          <w:p w14:paraId="72FDC9E4"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18/06/2025</w:t>
            </w:r>
          </w:p>
        </w:tc>
        <w:tc>
          <w:tcPr>
            <w:tcW w:w="2100" w:type="dxa"/>
            <w:tcBorders>
              <w:top w:val="nil"/>
              <w:left w:val="nil"/>
              <w:bottom w:val="nil"/>
              <w:right w:val="nil"/>
            </w:tcBorders>
            <w:shd w:val="clear" w:color="auto" w:fill="auto"/>
            <w:noWrap/>
            <w:vAlign w:val="bottom"/>
            <w:hideMark/>
          </w:tcPr>
          <w:p w14:paraId="0D3726F8"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HMRC</w:t>
            </w:r>
          </w:p>
        </w:tc>
        <w:tc>
          <w:tcPr>
            <w:tcW w:w="2600" w:type="dxa"/>
            <w:tcBorders>
              <w:top w:val="nil"/>
              <w:left w:val="nil"/>
              <w:bottom w:val="nil"/>
              <w:right w:val="nil"/>
            </w:tcBorders>
            <w:shd w:val="clear" w:color="auto" w:fill="auto"/>
            <w:noWrap/>
            <w:vAlign w:val="bottom"/>
            <w:hideMark/>
          </w:tcPr>
          <w:p w14:paraId="17DEA461"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Month 2 tax/NI</w:t>
            </w:r>
          </w:p>
        </w:tc>
        <w:tc>
          <w:tcPr>
            <w:tcW w:w="960" w:type="dxa"/>
            <w:tcBorders>
              <w:top w:val="nil"/>
              <w:left w:val="nil"/>
              <w:bottom w:val="nil"/>
              <w:right w:val="nil"/>
            </w:tcBorders>
            <w:shd w:val="clear" w:color="auto" w:fill="auto"/>
            <w:noWrap/>
            <w:vAlign w:val="bottom"/>
            <w:hideMark/>
          </w:tcPr>
          <w:p w14:paraId="5354DE20"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GDPR</w:t>
            </w:r>
          </w:p>
        </w:tc>
        <w:tc>
          <w:tcPr>
            <w:tcW w:w="680" w:type="dxa"/>
            <w:tcBorders>
              <w:top w:val="nil"/>
              <w:left w:val="nil"/>
              <w:bottom w:val="nil"/>
              <w:right w:val="nil"/>
            </w:tcBorders>
            <w:shd w:val="clear" w:color="auto" w:fill="auto"/>
            <w:noWrap/>
            <w:vAlign w:val="bottom"/>
            <w:hideMark/>
          </w:tcPr>
          <w:p w14:paraId="79DA5700"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484891FC"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23155B79"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562EC27" w14:textId="77777777" w:rsidR="00A95C93" w:rsidRPr="00A95C93" w:rsidRDefault="00A95C93" w:rsidP="00A95C93">
            <w:pPr>
              <w:rPr>
                <w:rFonts w:ascii="Times New Roman" w:hAnsi="Times New Roman"/>
                <w:lang w:val="en-GB" w:eastAsia="en-GB"/>
              </w:rPr>
            </w:pPr>
          </w:p>
        </w:tc>
      </w:tr>
      <w:tr w:rsidR="00A95C93" w:rsidRPr="00A95C93" w14:paraId="2E68D85A" w14:textId="77777777" w:rsidTr="00A95C93">
        <w:trPr>
          <w:trHeight w:val="288"/>
        </w:trPr>
        <w:tc>
          <w:tcPr>
            <w:tcW w:w="960" w:type="dxa"/>
            <w:tcBorders>
              <w:top w:val="nil"/>
              <w:left w:val="nil"/>
              <w:bottom w:val="nil"/>
              <w:right w:val="nil"/>
            </w:tcBorders>
            <w:shd w:val="clear" w:color="auto" w:fill="auto"/>
            <w:noWrap/>
            <w:vAlign w:val="bottom"/>
            <w:hideMark/>
          </w:tcPr>
          <w:p w14:paraId="0B4575C5"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26</w:t>
            </w:r>
          </w:p>
        </w:tc>
        <w:tc>
          <w:tcPr>
            <w:tcW w:w="1700" w:type="dxa"/>
            <w:tcBorders>
              <w:top w:val="nil"/>
              <w:left w:val="nil"/>
              <w:bottom w:val="nil"/>
              <w:right w:val="nil"/>
            </w:tcBorders>
            <w:shd w:val="clear" w:color="auto" w:fill="auto"/>
            <w:noWrap/>
            <w:vAlign w:val="bottom"/>
            <w:hideMark/>
          </w:tcPr>
          <w:p w14:paraId="02C3AEA8"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18/06/2025</w:t>
            </w:r>
          </w:p>
        </w:tc>
        <w:tc>
          <w:tcPr>
            <w:tcW w:w="2100" w:type="dxa"/>
            <w:tcBorders>
              <w:top w:val="nil"/>
              <w:left w:val="nil"/>
              <w:bottom w:val="nil"/>
              <w:right w:val="nil"/>
            </w:tcBorders>
            <w:shd w:val="clear" w:color="auto" w:fill="auto"/>
            <w:noWrap/>
            <w:vAlign w:val="bottom"/>
            <w:hideMark/>
          </w:tcPr>
          <w:p w14:paraId="28101D54"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Bay Landscapes Ltd</w:t>
            </w:r>
          </w:p>
        </w:tc>
        <w:tc>
          <w:tcPr>
            <w:tcW w:w="2600" w:type="dxa"/>
            <w:tcBorders>
              <w:top w:val="nil"/>
              <w:left w:val="nil"/>
              <w:bottom w:val="nil"/>
              <w:right w:val="nil"/>
            </w:tcBorders>
            <w:shd w:val="clear" w:color="auto" w:fill="auto"/>
            <w:noWrap/>
            <w:vAlign w:val="bottom"/>
            <w:hideMark/>
          </w:tcPr>
          <w:p w14:paraId="0D41DF23"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Inv 02500</w:t>
            </w:r>
          </w:p>
        </w:tc>
        <w:tc>
          <w:tcPr>
            <w:tcW w:w="960" w:type="dxa"/>
            <w:tcBorders>
              <w:top w:val="nil"/>
              <w:left w:val="nil"/>
              <w:bottom w:val="nil"/>
              <w:right w:val="nil"/>
            </w:tcBorders>
            <w:shd w:val="clear" w:color="auto" w:fill="auto"/>
            <w:noWrap/>
            <w:vAlign w:val="bottom"/>
            <w:hideMark/>
          </w:tcPr>
          <w:p w14:paraId="3319EE00"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264</w:t>
            </w:r>
          </w:p>
        </w:tc>
        <w:tc>
          <w:tcPr>
            <w:tcW w:w="680" w:type="dxa"/>
            <w:tcBorders>
              <w:top w:val="nil"/>
              <w:left w:val="nil"/>
              <w:bottom w:val="nil"/>
              <w:right w:val="nil"/>
            </w:tcBorders>
            <w:shd w:val="clear" w:color="auto" w:fill="auto"/>
            <w:noWrap/>
            <w:vAlign w:val="bottom"/>
            <w:hideMark/>
          </w:tcPr>
          <w:p w14:paraId="04CC36E4"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296287D8"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4023A17"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47B6F48" w14:textId="77777777" w:rsidR="00A95C93" w:rsidRPr="00A95C93" w:rsidRDefault="00A95C93" w:rsidP="00A95C93">
            <w:pPr>
              <w:rPr>
                <w:rFonts w:ascii="Times New Roman" w:hAnsi="Times New Roman"/>
                <w:lang w:val="en-GB" w:eastAsia="en-GB"/>
              </w:rPr>
            </w:pPr>
          </w:p>
        </w:tc>
      </w:tr>
      <w:tr w:rsidR="00A95C93" w:rsidRPr="00A95C93" w14:paraId="4A689911" w14:textId="77777777" w:rsidTr="00A95C93">
        <w:trPr>
          <w:trHeight w:val="288"/>
        </w:trPr>
        <w:tc>
          <w:tcPr>
            <w:tcW w:w="960" w:type="dxa"/>
            <w:tcBorders>
              <w:top w:val="nil"/>
              <w:left w:val="nil"/>
              <w:bottom w:val="nil"/>
              <w:right w:val="nil"/>
            </w:tcBorders>
            <w:shd w:val="clear" w:color="auto" w:fill="auto"/>
            <w:noWrap/>
            <w:vAlign w:val="bottom"/>
            <w:hideMark/>
          </w:tcPr>
          <w:p w14:paraId="0740BB35"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27</w:t>
            </w:r>
          </w:p>
        </w:tc>
        <w:tc>
          <w:tcPr>
            <w:tcW w:w="1700" w:type="dxa"/>
            <w:tcBorders>
              <w:top w:val="nil"/>
              <w:left w:val="nil"/>
              <w:bottom w:val="nil"/>
              <w:right w:val="nil"/>
            </w:tcBorders>
            <w:shd w:val="clear" w:color="auto" w:fill="auto"/>
            <w:noWrap/>
            <w:vAlign w:val="bottom"/>
            <w:hideMark/>
          </w:tcPr>
          <w:p w14:paraId="595A90CE"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18/06/2025</w:t>
            </w:r>
          </w:p>
        </w:tc>
        <w:tc>
          <w:tcPr>
            <w:tcW w:w="2100" w:type="dxa"/>
            <w:tcBorders>
              <w:top w:val="nil"/>
              <w:left w:val="nil"/>
              <w:bottom w:val="nil"/>
              <w:right w:val="nil"/>
            </w:tcBorders>
            <w:shd w:val="clear" w:color="auto" w:fill="auto"/>
            <w:noWrap/>
            <w:vAlign w:val="bottom"/>
            <w:hideMark/>
          </w:tcPr>
          <w:p w14:paraId="027223A7"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R Tanner</w:t>
            </w:r>
          </w:p>
        </w:tc>
        <w:tc>
          <w:tcPr>
            <w:tcW w:w="2600" w:type="dxa"/>
            <w:tcBorders>
              <w:top w:val="nil"/>
              <w:left w:val="nil"/>
              <w:bottom w:val="nil"/>
              <w:right w:val="nil"/>
            </w:tcBorders>
            <w:shd w:val="clear" w:color="auto" w:fill="auto"/>
            <w:noWrap/>
            <w:vAlign w:val="bottom"/>
            <w:hideMark/>
          </w:tcPr>
          <w:p w14:paraId="6FCE77F6"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Kit  S137 Payment</w:t>
            </w:r>
          </w:p>
        </w:tc>
        <w:tc>
          <w:tcPr>
            <w:tcW w:w="960" w:type="dxa"/>
            <w:tcBorders>
              <w:top w:val="nil"/>
              <w:left w:val="nil"/>
              <w:bottom w:val="nil"/>
              <w:right w:val="nil"/>
            </w:tcBorders>
            <w:shd w:val="clear" w:color="auto" w:fill="auto"/>
            <w:noWrap/>
            <w:vAlign w:val="bottom"/>
            <w:hideMark/>
          </w:tcPr>
          <w:p w14:paraId="5EDCFE58"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300</w:t>
            </w:r>
          </w:p>
        </w:tc>
        <w:tc>
          <w:tcPr>
            <w:tcW w:w="680" w:type="dxa"/>
            <w:tcBorders>
              <w:top w:val="nil"/>
              <w:left w:val="nil"/>
              <w:bottom w:val="nil"/>
              <w:right w:val="nil"/>
            </w:tcBorders>
            <w:shd w:val="clear" w:color="auto" w:fill="auto"/>
            <w:noWrap/>
            <w:vAlign w:val="bottom"/>
            <w:hideMark/>
          </w:tcPr>
          <w:p w14:paraId="5F166EFA"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7AAC5411"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0221BEB"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795D711" w14:textId="77777777" w:rsidR="00A95C93" w:rsidRPr="00A95C93" w:rsidRDefault="00A95C93" w:rsidP="00A95C93">
            <w:pPr>
              <w:rPr>
                <w:rFonts w:ascii="Times New Roman" w:hAnsi="Times New Roman"/>
                <w:lang w:val="en-GB" w:eastAsia="en-GB"/>
              </w:rPr>
            </w:pPr>
          </w:p>
        </w:tc>
      </w:tr>
      <w:tr w:rsidR="00A95C93" w:rsidRPr="00A95C93" w14:paraId="3857FC99" w14:textId="77777777" w:rsidTr="00A95C93">
        <w:trPr>
          <w:trHeight w:val="288"/>
        </w:trPr>
        <w:tc>
          <w:tcPr>
            <w:tcW w:w="960" w:type="dxa"/>
            <w:tcBorders>
              <w:top w:val="nil"/>
              <w:left w:val="nil"/>
              <w:bottom w:val="nil"/>
              <w:right w:val="nil"/>
            </w:tcBorders>
            <w:shd w:val="clear" w:color="auto" w:fill="auto"/>
            <w:noWrap/>
            <w:vAlign w:val="bottom"/>
            <w:hideMark/>
          </w:tcPr>
          <w:p w14:paraId="29C4FE9D"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28</w:t>
            </w:r>
          </w:p>
        </w:tc>
        <w:tc>
          <w:tcPr>
            <w:tcW w:w="1700" w:type="dxa"/>
            <w:tcBorders>
              <w:top w:val="nil"/>
              <w:left w:val="nil"/>
              <w:bottom w:val="nil"/>
              <w:right w:val="nil"/>
            </w:tcBorders>
            <w:shd w:val="clear" w:color="auto" w:fill="auto"/>
            <w:noWrap/>
            <w:vAlign w:val="bottom"/>
            <w:hideMark/>
          </w:tcPr>
          <w:p w14:paraId="056893EC"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18/06/2025</w:t>
            </w:r>
          </w:p>
        </w:tc>
        <w:tc>
          <w:tcPr>
            <w:tcW w:w="2100" w:type="dxa"/>
            <w:tcBorders>
              <w:top w:val="nil"/>
              <w:left w:val="nil"/>
              <w:bottom w:val="nil"/>
              <w:right w:val="nil"/>
            </w:tcBorders>
            <w:shd w:val="clear" w:color="auto" w:fill="auto"/>
            <w:noWrap/>
            <w:vAlign w:val="bottom"/>
            <w:hideMark/>
          </w:tcPr>
          <w:p w14:paraId="17FF71C5"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Bay Landscapes Ltd</w:t>
            </w:r>
          </w:p>
        </w:tc>
        <w:tc>
          <w:tcPr>
            <w:tcW w:w="2600" w:type="dxa"/>
            <w:tcBorders>
              <w:top w:val="nil"/>
              <w:left w:val="nil"/>
              <w:bottom w:val="nil"/>
              <w:right w:val="nil"/>
            </w:tcBorders>
            <w:shd w:val="clear" w:color="auto" w:fill="auto"/>
            <w:noWrap/>
            <w:vAlign w:val="bottom"/>
            <w:hideMark/>
          </w:tcPr>
          <w:p w14:paraId="3DBC4C69"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Inv 02501</w:t>
            </w:r>
          </w:p>
        </w:tc>
        <w:tc>
          <w:tcPr>
            <w:tcW w:w="960" w:type="dxa"/>
            <w:tcBorders>
              <w:top w:val="nil"/>
              <w:left w:val="nil"/>
              <w:bottom w:val="nil"/>
              <w:right w:val="nil"/>
            </w:tcBorders>
            <w:shd w:val="clear" w:color="auto" w:fill="auto"/>
            <w:noWrap/>
            <w:vAlign w:val="bottom"/>
            <w:hideMark/>
          </w:tcPr>
          <w:p w14:paraId="7BCC3AAC"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360</w:t>
            </w:r>
          </w:p>
        </w:tc>
        <w:tc>
          <w:tcPr>
            <w:tcW w:w="680" w:type="dxa"/>
            <w:tcBorders>
              <w:top w:val="nil"/>
              <w:left w:val="nil"/>
              <w:bottom w:val="nil"/>
              <w:right w:val="nil"/>
            </w:tcBorders>
            <w:shd w:val="clear" w:color="auto" w:fill="auto"/>
            <w:noWrap/>
            <w:vAlign w:val="bottom"/>
            <w:hideMark/>
          </w:tcPr>
          <w:p w14:paraId="64F3D337"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78FAD332"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9852CC9"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513EC2B" w14:textId="77777777" w:rsidR="00A95C93" w:rsidRPr="00A95C93" w:rsidRDefault="00A95C93" w:rsidP="00A95C93">
            <w:pPr>
              <w:rPr>
                <w:rFonts w:ascii="Times New Roman" w:hAnsi="Times New Roman"/>
                <w:lang w:val="en-GB" w:eastAsia="en-GB"/>
              </w:rPr>
            </w:pPr>
          </w:p>
        </w:tc>
      </w:tr>
      <w:tr w:rsidR="00A95C93" w:rsidRPr="00A95C93" w14:paraId="16E2B280" w14:textId="77777777" w:rsidTr="00A95C93">
        <w:trPr>
          <w:trHeight w:val="288"/>
        </w:trPr>
        <w:tc>
          <w:tcPr>
            <w:tcW w:w="960" w:type="dxa"/>
            <w:tcBorders>
              <w:top w:val="nil"/>
              <w:left w:val="nil"/>
              <w:bottom w:val="nil"/>
              <w:right w:val="nil"/>
            </w:tcBorders>
            <w:shd w:val="clear" w:color="auto" w:fill="auto"/>
            <w:noWrap/>
            <w:vAlign w:val="bottom"/>
            <w:hideMark/>
          </w:tcPr>
          <w:p w14:paraId="22823E4B"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29</w:t>
            </w:r>
          </w:p>
        </w:tc>
        <w:tc>
          <w:tcPr>
            <w:tcW w:w="1700" w:type="dxa"/>
            <w:tcBorders>
              <w:top w:val="nil"/>
              <w:left w:val="nil"/>
              <w:bottom w:val="nil"/>
              <w:right w:val="nil"/>
            </w:tcBorders>
            <w:shd w:val="clear" w:color="auto" w:fill="auto"/>
            <w:noWrap/>
            <w:vAlign w:val="bottom"/>
            <w:hideMark/>
          </w:tcPr>
          <w:p w14:paraId="799C8C5F"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23/06/2025</w:t>
            </w:r>
          </w:p>
        </w:tc>
        <w:tc>
          <w:tcPr>
            <w:tcW w:w="2100" w:type="dxa"/>
            <w:tcBorders>
              <w:top w:val="nil"/>
              <w:left w:val="nil"/>
              <w:bottom w:val="nil"/>
              <w:right w:val="nil"/>
            </w:tcBorders>
            <w:shd w:val="clear" w:color="auto" w:fill="auto"/>
            <w:noWrap/>
            <w:vAlign w:val="bottom"/>
            <w:hideMark/>
          </w:tcPr>
          <w:p w14:paraId="05C22382"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Clerk</w:t>
            </w:r>
          </w:p>
        </w:tc>
        <w:tc>
          <w:tcPr>
            <w:tcW w:w="2600" w:type="dxa"/>
            <w:tcBorders>
              <w:top w:val="nil"/>
              <w:left w:val="nil"/>
              <w:bottom w:val="nil"/>
              <w:right w:val="nil"/>
            </w:tcBorders>
            <w:shd w:val="clear" w:color="auto" w:fill="auto"/>
            <w:noWrap/>
            <w:vAlign w:val="bottom"/>
            <w:hideMark/>
          </w:tcPr>
          <w:p w14:paraId="03D8E39C"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Office Allowance Qtr 1</w:t>
            </w:r>
          </w:p>
        </w:tc>
        <w:tc>
          <w:tcPr>
            <w:tcW w:w="960" w:type="dxa"/>
            <w:tcBorders>
              <w:top w:val="nil"/>
              <w:left w:val="nil"/>
              <w:bottom w:val="nil"/>
              <w:right w:val="nil"/>
            </w:tcBorders>
            <w:shd w:val="clear" w:color="auto" w:fill="auto"/>
            <w:noWrap/>
            <w:vAlign w:val="bottom"/>
            <w:hideMark/>
          </w:tcPr>
          <w:p w14:paraId="32A07FAF"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GDPR</w:t>
            </w:r>
          </w:p>
        </w:tc>
        <w:tc>
          <w:tcPr>
            <w:tcW w:w="680" w:type="dxa"/>
            <w:tcBorders>
              <w:top w:val="nil"/>
              <w:left w:val="nil"/>
              <w:bottom w:val="nil"/>
              <w:right w:val="nil"/>
            </w:tcBorders>
            <w:shd w:val="clear" w:color="auto" w:fill="auto"/>
            <w:noWrap/>
            <w:vAlign w:val="bottom"/>
            <w:hideMark/>
          </w:tcPr>
          <w:p w14:paraId="524F3643"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43E19270"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3FBBB452"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F017B44" w14:textId="77777777" w:rsidR="00A95C93" w:rsidRPr="00A95C93" w:rsidRDefault="00A95C93" w:rsidP="00A95C93">
            <w:pPr>
              <w:rPr>
                <w:rFonts w:ascii="Times New Roman" w:hAnsi="Times New Roman"/>
                <w:lang w:val="en-GB" w:eastAsia="en-GB"/>
              </w:rPr>
            </w:pPr>
          </w:p>
        </w:tc>
      </w:tr>
      <w:tr w:rsidR="00A95C93" w:rsidRPr="00A95C93" w14:paraId="186DA746" w14:textId="77777777" w:rsidTr="00A95C93">
        <w:trPr>
          <w:trHeight w:val="288"/>
        </w:trPr>
        <w:tc>
          <w:tcPr>
            <w:tcW w:w="960" w:type="dxa"/>
            <w:tcBorders>
              <w:top w:val="nil"/>
              <w:left w:val="nil"/>
              <w:bottom w:val="nil"/>
              <w:right w:val="nil"/>
            </w:tcBorders>
            <w:shd w:val="clear" w:color="auto" w:fill="auto"/>
            <w:noWrap/>
            <w:vAlign w:val="bottom"/>
            <w:hideMark/>
          </w:tcPr>
          <w:p w14:paraId="11E6A754"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30</w:t>
            </w:r>
          </w:p>
        </w:tc>
        <w:tc>
          <w:tcPr>
            <w:tcW w:w="1700" w:type="dxa"/>
            <w:tcBorders>
              <w:top w:val="nil"/>
              <w:left w:val="nil"/>
              <w:bottom w:val="nil"/>
              <w:right w:val="nil"/>
            </w:tcBorders>
            <w:shd w:val="clear" w:color="auto" w:fill="auto"/>
            <w:noWrap/>
            <w:vAlign w:val="bottom"/>
            <w:hideMark/>
          </w:tcPr>
          <w:p w14:paraId="58ADF849"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25/06/2025</w:t>
            </w:r>
          </w:p>
        </w:tc>
        <w:tc>
          <w:tcPr>
            <w:tcW w:w="2100" w:type="dxa"/>
            <w:tcBorders>
              <w:top w:val="nil"/>
              <w:left w:val="nil"/>
              <w:bottom w:val="nil"/>
              <w:right w:val="nil"/>
            </w:tcBorders>
            <w:shd w:val="clear" w:color="auto" w:fill="auto"/>
            <w:noWrap/>
            <w:vAlign w:val="bottom"/>
            <w:hideMark/>
          </w:tcPr>
          <w:p w14:paraId="251B0042"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Clerk</w:t>
            </w:r>
          </w:p>
        </w:tc>
        <w:tc>
          <w:tcPr>
            <w:tcW w:w="2600" w:type="dxa"/>
            <w:tcBorders>
              <w:top w:val="nil"/>
              <w:left w:val="nil"/>
              <w:bottom w:val="nil"/>
              <w:right w:val="nil"/>
            </w:tcBorders>
            <w:shd w:val="clear" w:color="auto" w:fill="auto"/>
            <w:noWrap/>
            <w:vAlign w:val="bottom"/>
            <w:hideMark/>
          </w:tcPr>
          <w:p w14:paraId="17E5A17F"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Salary - June</w:t>
            </w:r>
          </w:p>
        </w:tc>
        <w:tc>
          <w:tcPr>
            <w:tcW w:w="960" w:type="dxa"/>
            <w:tcBorders>
              <w:top w:val="nil"/>
              <w:left w:val="nil"/>
              <w:bottom w:val="nil"/>
              <w:right w:val="nil"/>
            </w:tcBorders>
            <w:shd w:val="clear" w:color="auto" w:fill="auto"/>
            <w:noWrap/>
            <w:vAlign w:val="bottom"/>
            <w:hideMark/>
          </w:tcPr>
          <w:p w14:paraId="5F713D7B"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GDPR</w:t>
            </w:r>
          </w:p>
        </w:tc>
        <w:tc>
          <w:tcPr>
            <w:tcW w:w="680" w:type="dxa"/>
            <w:tcBorders>
              <w:top w:val="nil"/>
              <w:left w:val="nil"/>
              <w:bottom w:val="nil"/>
              <w:right w:val="nil"/>
            </w:tcBorders>
            <w:shd w:val="clear" w:color="auto" w:fill="auto"/>
            <w:noWrap/>
            <w:vAlign w:val="bottom"/>
            <w:hideMark/>
          </w:tcPr>
          <w:p w14:paraId="1650884E" w14:textId="77777777" w:rsidR="00A95C93" w:rsidRPr="00A95C93" w:rsidRDefault="00A95C93" w:rsidP="00A95C93">
            <w:pPr>
              <w:jc w:val="right"/>
              <w:rPr>
                <w:rFonts w:ascii="Aptos Narrow" w:hAnsi="Aptos Narrow"/>
                <w:color w:val="000000"/>
                <w:sz w:val="22"/>
                <w:szCs w:val="22"/>
                <w:lang w:val="en-GB" w:eastAsia="en-GB"/>
              </w:rPr>
            </w:pPr>
          </w:p>
        </w:tc>
        <w:tc>
          <w:tcPr>
            <w:tcW w:w="1049" w:type="dxa"/>
            <w:tcBorders>
              <w:top w:val="nil"/>
              <w:left w:val="nil"/>
              <w:bottom w:val="nil"/>
              <w:right w:val="nil"/>
            </w:tcBorders>
            <w:shd w:val="clear" w:color="auto" w:fill="auto"/>
            <w:noWrap/>
            <w:vAlign w:val="bottom"/>
            <w:hideMark/>
          </w:tcPr>
          <w:p w14:paraId="2A89CC0A"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03655BDA"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28160DB" w14:textId="77777777" w:rsidR="00A95C93" w:rsidRPr="00A95C93" w:rsidRDefault="00A95C93" w:rsidP="00A95C93">
            <w:pPr>
              <w:rPr>
                <w:rFonts w:ascii="Times New Roman" w:hAnsi="Times New Roman"/>
                <w:lang w:val="en-GB" w:eastAsia="en-GB"/>
              </w:rPr>
            </w:pPr>
          </w:p>
        </w:tc>
      </w:tr>
      <w:tr w:rsidR="00A95C93" w:rsidRPr="00A95C93" w14:paraId="0F524EB3" w14:textId="77777777" w:rsidTr="00A95C93">
        <w:trPr>
          <w:trHeight w:val="288"/>
        </w:trPr>
        <w:tc>
          <w:tcPr>
            <w:tcW w:w="960" w:type="dxa"/>
            <w:tcBorders>
              <w:top w:val="nil"/>
              <w:left w:val="nil"/>
              <w:bottom w:val="nil"/>
              <w:right w:val="nil"/>
            </w:tcBorders>
            <w:shd w:val="clear" w:color="auto" w:fill="auto"/>
            <w:noWrap/>
            <w:vAlign w:val="bottom"/>
            <w:hideMark/>
          </w:tcPr>
          <w:p w14:paraId="41B6E99E" w14:textId="77777777" w:rsidR="00A95C93" w:rsidRPr="00A95C93" w:rsidRDefault="00A95C93" w:rsidP="00A95C93">
            <w:pPr>
              <w:rPr>
                <w:rFonts w:ascii="Times New Roman" w:hAnsi="Times New Roman"/>
                <w:lang w:val="en-GB" w:eastAsia="en-GB"/>
              </w:rPr>
            </w:pPr>
          </w:p>
        </w:tc>
        <w:tc>
          <w:tcPr>
            <w:tcW w:w="1700" w:type="dxa"/>
            <w:tcBorders>
              <w:top w:val="nil"/>
              <w:left w:val="nil"/>
              <w:bottom w:val="nil"/>
              <w:right w:val="nil"/>
            </w:tcBorders>
            <w:shd w:val="clear" w:color="auto" w:fill="auto"/>
            <w:noWrap/>
            <w:vAlign w:val="bottom"/>
            <w:hideMark/>
          </w:tcPr>
          <w:p w14:paraId="212D2D4A" w14:textId="77777777" w:rsidR="00A95C93" w:rsidRPr="00A95C93" w:rsidRDefault="00A95C93" w:rsidP="00A95C93">
            <w:pPr>
              <w:rPr>
                <w:rFonts w:ascii="Times New Roman" w:hAnsi="Times New Roman"/>
                <w:lang w:val="en-GB" w:eastAsia="en-GB"/>
              </w:rPr>
            </w:pPr>
          </w:p>
        </w:tc>
        <w:tc>
          <w:tcPr>
            <w:tcW w:w="2100" w:type="dxa"/>
            <w:tcBorders>
              <w:top w:val="nil"/>
              <w:left w:val="nil"/>
              <w:bottom w:val="nil"/>
              <w:right w:val="nil"/>
            </w:tcBorders>
            <w:shd w:val="clear" w:color="auto" w:fill="auto"/>
            <w:noWrap/>
            <w:vAlign w:val="bottom"/>
            <w:hideMark/>
          </w:tcPr>
          <w:p w14:paraId="5D2F3005" w14:textId="77777777" w:rsidR="00A95C93" w:rsidRPr="00A95C93" w:rsidRDefault="00A95C93" w:rsidP="00A95C93">
            <w:pPr>
              <w:rPr>
                <w:rFonts w:ascii="Times New Roman" w:hAnsi="Times New Roman"/>
                <w:lang w:val="en-GB" w:eastAsia="en-GB"/>
              </w:rPr>
            </w:pPr>
          </w:p>
        </w:tc>
        <w:tc>
          <w:tcPr>
            <w:tcW w:w="2600" w:type="dxa"/>
            <w:tcBorders>
              <w:top w:val="nil"/>
              <w:left w:val="nil"/>
              <w:bottom w:val="nil"/>
              <w:right w:val="nil"/>
            </w:tcBorders>
            <w:shd w:val="clear" w:color="auto" w:fill="auto"/>
            <w:noWrap/>
            <w:vAlign w:val="bottom"/>
            <w:hideMark/>
          </w:tcPr>
          <w:p w14:paraId="76521C3C"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71223A1" w14:textId="77777777" w:rsidR="00A95C93" w:rsidRPr="00A95C93" w:rsidRDefault="00A95C93" w:rsidP="00A95C93">
            <w:pPr>
              <w:rPr>
                <w:rFonts w:ascii="Times New Roman" w:hAnsi="Times New Roman"/>
                <w:lang w:val="en-GB" w:eastAsia="en-GB"/>
              </w:rPr>
            </w:pPr>
          </w:p>
        </w:tc>
        <w:tc>
          <w:tcPr>
            <w:tcW w:w="680" w:type="dxa"/>
            <w:tcBorders>
              <w:top w:val="nil"/>
              <w:left w:val="nil"/>
              <w:bottom w:val="nil"/>
              <w:right w:val="nil"/>
            </w:tcBorders>
            <w:shd w:val="clear" w:color="auto" w:fill="auto"/>
            <w:noWrap/>
            <w:vAlign w:val="bottom"/>
            <w:hideMark/>
          </w:tcPr>
          <w:p w14:paraId="1DEDBED1"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4BE1DE9" w14:textId="77777777" w:rsidR="00A95C93" w:rsidRPr="00A95C93" w:rsidRDefault="00A95C93" w:rsidP="00A95C93">
            <w:pPr>
              <w:rPr>
                <w:rFonts w:ascii="Times New Roman" w:hAnsi="Times New Roman"/>
                <w:lang w:val="en-GB" w:eastAsia="en-GB"/>
              </w:rPr>
            </w:pPr>
          </w:p>
        </w:tc>
        <w:tc>
          <w:tcPr>
            <w:tcW w:w="1049" w:type="dxa"/>
            <w:tcBorders>
              <w:top w:val="nil"/>
              <w:left w:val="nil"/>
              <w:bottom w:val="nil"/>
              <w:right w:val="nil"/>
            </w:tcBorders>
            <w:shd w:val="clear" w:color="auto" w:fill="auto"/>
            <w:noWrap/>
            <w:vAlign w:val="bottom"/>
            <w:hideMark/>
          </w:tcPr>
          <w:p w14:paraId="4C8E4025"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83FB6BE" w14:textId="77777777" w:rsidR="00A95C93" w:rsidRPr="00A95C93" w:rsidRDefault="00A95C93" w:rsidP="00A95C93">
            <w:pPr>
              <w:rPr>
                <w:rFonts w:ascii="Times New Roman" w:hAnsi="Times New Roman"/>
                <w:lang w:val="en-GB" w:eastAsia="en-GB"/>
              </w:rPr>
            </w:pPr>
          </w:p>
        </w:tc>
      </w:tr>
      <w:tr w:rsidR="00A95C93" w:rsidRPr="00A95C93" w14:paraId="5F63D9B0" w14:textId="77777777" w:rsidTr="00A95C93">
        <w:trPr>
          <w:trHeight w:val="288"/>
        </w:trPr>
        <w:tc>
          <w:tcPr>
            <w:tcW w:w="960" w:type="dxa"/>
            <w:tcBorders>
              <w:top w:val="nil"/>
              <w:left w:val="nil"/>
              <w:bottom w:val="nil"/>
              <w:right w:val="nil"/>
            </w:tcBorders>
            <w:shd w:val="clear" w:color="auto" w:fill="auto"/>
            <w:noWrap/>
            <w:vAlign w:val="bottom"/>
            <w:hideMark/>
          </w:tcPr>
          <w:p w14:paraId="63A1DAEE" w14:textId="77777777" w:rsidR="00A95C93" w:rsidRPr="00A95C93" w:rsidRDefault="00A95C93" w:rsidP="00A95C93">
            <w:pPr>
              <w:rPr>
                <w:rFonts w:ascii="Times New Roman" w:hAnsi="Times New Roman"/>
                <w:lang w:val="en-GB" w:eastAsia="en-GB"/>
              </w:rPr>
            </w:pPr>
          </w:p>
        </w:tc>
        <w:tc>
          <w:tcPr>
            <w:tcW w:w="1700" w:type="dxa"/>
            <w:tcBorders>
              <w:top w:val="nil"/>
              <w:left w:val="nil"/>
              <w:bottom w:val="nil"/>
              <w:right w:val="nil"/>
            </w:tcBorders>
            <w:shd w:val="clear" w:color="auto" w:fill="auto"/>
            <w:noWrap/>
            <w:vAlign w:val="bottom"/>
            <w:hideMark/>
          </w:tcPr>
          <w:p w14:paraId="5358B540" w14:textId="77777777" w:rsidR="00A95C93" w:rsidRPr="00A95C93" w:rsidRDefault="00A95C93" w:rsidP="00A95C93">
            <w:pPr>
              <w:rPr>
                <w:rFonts w:ascii="Times New Roman" w:hAnsi="Times New Roman"/>
                <w:lang w:val="en-GB" w:eastAsia="en-GB"/>
              </w:rPr>
            </w:pPr>
          </w:p>
        </w:tc>
        <w:tc>
          <w:tcPr>
            <w:tcW w:w="2100" w:type="dxa"/>
            <w:tcBorders>
              <w:top w:val="nil"/>
              <w:left w:val="nil"/>
              <w:bottom w:val="nil"/>
              <w:right w:val="nil"/>
            </w:tcBorders>
            <w:shd w:val="clear" w:color="auto" w:fill="auto"/>
            <w:noWrap/>
            <w:vAlign w:val="bottom"/>
            <w:hideMark/>
          </w:tcPr>
          <w:p w14:paraId="0D2E3B75" w14:textId="77777777" w:rsidR="00A95C93" w:rsidRPr="00A95C93" w:rsidRDefault="00A95C93" w:rsidP="00A95C93">
            <w:pPr>
              <w:rPr>
                <w:rFonts w:ascii="Times New Roman" w:hAnsi="Times New Roman"/>
                <w:lang w:val="en-GB" w:eastAsia="en-GB"/>
              </w:rPr>
            </w:pPr>
          </w:p>
        </w:tc>
        <w:tc>
          <w:tcPr>
            <w:tcW w:w="2600" w:type="dxa"/>
            <w:tcBorders>
              <w:top w:val="nil"/>
              <w:left w:val="nil"/>
              <w:bottom w:val="nil"/>
              <w:right w:val="nil"/>
            </w:tcBorders>
            <w:shd w:val="clear" w:color="auto" w:fill="auto"/>
            <w:noWrap/>
            <w:vAlign w:val="bottom"/>
            <w:hideMark/>
          </w:tcPr>
          <w:p w14:paraId="41ABBDDD"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Total payments</w:t>
            </w:r>
          </w:p>
        </w:tc>
        <w:tc>
          <w:tcPr>
            <w:tcW w:w="960" w:type="dxa"/>
            <w:tcBorders>
              <w:top w:val="nil"/>
              <w:left w:val="nil"/>
              <w:bottom w:val="nil"/>
              <w:right w:val="nil"/>
            </w:tcBorders>
            <w:shd w:val="clear" w:color="auto" w:fill="auto"/>
            <w:noWrap/>
            <w:vAlign w:val="bottom"/>
            <w:hideMark/>
          </w:tcPr>
          <w:p w14:paraId="749F9043"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3184.36</w:t>
            </w:r>
          </w:p>
        </w:tc>
        <w:tc>
          <w:tcPr>
            <w:tcW w:w="680" w:type="dxa"/>
            <w:tcBorders>
              <w:top w:val="nil"/>
              <w:left w:val="nil"/>
              <w:bottom w:val="nil"/>
              <w:right w:val="nil"/>
            </w:tcBorders>
            <w:shd w:val="clear" w:color="auto" w:fill="auto"/>
            <w:noWrap/>
            <w:vAlign w:val="bottom"/>
            <w:hideMark/>
          </w:tcPr>
          <w:p w14:paraId="286E5766" w14:textId="77777777" w:rsidR="00A95C93" w:rsidRPr="00A95C93" w:rsidRDefault="00A95C93" w:rsidP="00A95C93">
            <w:pPr>
              <w:jc w:val="right"/>
              <w:rPr>
                <w:rFonts w:ascii="Aptos Narrow" w:hAnsi="Aptos Narrow"/>
                <w:color w:val="000000"/>
                <w:sz w:val="22"/>
                <w:szCs w:val="22"/>
                <w:lang w:val="en-GB" w:eastAsia="en-GB"/>
              </w:rPr>
            </w:pPr>
          </w:p>
        </w:tc>
        <w:tc>
          <w:tcPr>
            <w:tcW w:w="2098" w:type="dxa"/>
            <w:gridSpan w:val="2"/>
            <w:tcBorders>
              <w:top w:val="nil"/>
              <w:left w:val="nil"/>
              <w:bottom w:val="nil"/>
              <w:right w:val="nil"/>
            </w:tcBorders>
            <w:shd w:val="clear" w:color="auto" w:fill="auto"/>
            <w:noWrap/>
            <w:vAlign w:val="bottom"/>
            <w:hideMark/>
          </w:tcPr>
          <w:p w14:paraId="2C1B9DAD"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Balance @ 25/6/25</w:t>
            </w:r>
          </w:p>
        </w:tc>
        <w:tc>
          <w:tcPr>
            <w:tcW w:w="960" w:type="dxa"/>
            <w:tcBorders>
              <w:top w:val="nil"/>
              <w:left w:val="nil"/>
              <w:bottom w:val="nil"/>
              <w:right w:val="nil"/>
            </w:tcBorders>
            <w:shd w:val="clear" w:color="auto" w:fill="auto"/>
            <w:noWrap/>
            <w:vAlign w:val="bottom"/>
            <w:hideMark/>
          </w:tcPr>
          <w:p w14:paraId="3A7CC379"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26646.58</w:t>
            </w:r>
          </w:p>
        </w:tc>
      </w:tr>
      <w:tr w:rsidR="00A95C93" w:rsidRPr="00A95C93" w14:paraId="045F7E6F" w14:textId="77777777" w:rsidTr="00A95C93">
        <w:trPr>
          <w:trHeight w:val="288"/>
        </w:trPr>
        <w:tc>
          <w:tcPr>
            <w:tcW w:w="960" w:type="dxa"/>
            <w:tcBorders>
              <w:top w:val="nil"/>
              <w:left w:val="nil"/>
              <w:bottom w:val="nil"/>
              <w:right w:val="nil"/>
            </w:tcBorders>
            <w:shd w:val="clear" w:color="auto" w:fill="auto"/>
            <w:noWrap/>
            <w:vAlign w:val="bottom"/>
            <w:hideMark/>
          </w:tcPr>
          <w:p w14:paraId="14A321E3" w14:textId="77777777" w:rsidR="00A95C93" w:rsidRPr="00A95C93" w:rsidRDefault="00A95C93" w:rsidP="00A95C93">
            <w:pPr>
              <w:jc w:val="right"/>
              <w:rPr>
                <w:rFonts w:ascii="Aptos Narrow" w:hAnsi="Aptos Narrow"/>
                <w:color w:val="000000"/>
                <w:sz w:val="22"/>
                <w:szCs w:val="22"/>
                <w:lang w:val="en-GB" w:eastAsia="en-GB"/>
              </w:rPr>
            </w:pPr>
          </w:p>
        </w:tc>
        <w:tc>
          <w:tcPr>
            <w:tcW w:w="1700" w:type="dxa"/>
            <w:tcBorders>
              <w:top w:val="nil"/>
              <w:left w:val="nil"/>
              <w:bottom w:val="nil"/>
              <w:right w:val="nil"/>
            </w:tcBorders>
            <w:shd w:val="clear" w:color="auto" w:fill="auto"/>
            <w:noWrap/>
            <w:vAlign w:val="bottom"/>
            <w:hideMark/>
          </w:tcPr>
          <w:p w14:paraId="5157B8FC" w14:textId="77777777" w:rsidR="00A95C93" w:rsidRPr="00A95C93" w:rsidRDefault="00A95C93" w:rsidP="00A95C93">
            <w:pPr>
              <w:rPr>
                <w:rFonts w:ascii="Times New Roman" w:hAnsi="Times New Roman"/>
                <w:lang w:val="en-GB" w:eastAsia="en-GB"/>
              </w:rPr>
            </w:pPr>
          </w:p>
        </w:tc>
        <w:tc>
          <w:tcPr>
            <w:tcW w:w="2100" w:type="dxa"/>
            <w:tcBorders>
              <w:top w:val="nil"/>
              <w:left w:val="nil"/>
              <w:bottom w:val="nil"/>
              <w:right w:val="nil"/>
            </w:tcBorders>
            <w:shd w:val="clear" w:color="auto" w:fill="auto"/>
            <w:noWrap/>
            <w:vAlign w:val="bottom"/>
            <w:hideMark/>
          </w:tcPr>
          <w:p w14:paraId="2D608C3E" w14:textId="77777777" w:rsidR="00A95C93" w:rsidRPr="00A95C93" w:rsidRDefault="00A95C93" w:rsidP="00A95C93">
            <w:pPr>
              <w:rPr>
                <w:rFonts w:ascii="Times New Roman" w:hAnsi="Times New Roman"/>
                <w:lang w:val="en-GB" w:eastAsia="en-GB"/>
              </w:rPr>
            </w:pPr>
          </w:p>
        </w:tc>
        <w:tc>
          <w:tcPr>
            <w:tcW w:w="2600" w:type="dxa"/>
            <w:tcBorders>
              <w:top w:val="nil"/>
              <w:left w:val="nil"/>
              <w:bottom w:val="nil"/>
              <w:right w:val="nil"/>
            </w:tcBorders>
            <w:shd w:val="clear" w:color="auto" w:fill="auto"/>
            <w:noWrap/>
            <w:vAlign w:val="bottom"/>
            <w:hideMark/>
          </w:tcPr>
          <w:p w14:paraId="6BF0E131" w14:textId="77777777" w:rsidR="00A95C93" w:rsidRPr="00A95C93" w:rsidRDefault="00A95C93" w:rsidP="00A95C93">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2FBF742" w14:textId="77777777" w:rsidR="00A95C93" w:rsidRPr="00A95C93" w:rsidRDefault="00A95C93" w:rsidP="00A95C93">
            <w:pPr>
              <w:rPr>
                <w:rFonts w:ascii="Times New Roman" w:hAnsi="Times New Roman"/>
                <w:lang w:val="en-GB" w:eastAsia="en-GB"/>
              </w:rPr>
            </w:pPr>
          </w:p>
        </w:tc>
        <w:tc>
          <w:tcPr>
            <w:tcW w:w="680" w:type="dxa"/>
            <w:tcBorders>
              <w:top w:val="nil"/>
              <w:left w:val="nil"/>
              <w:bottom w:val="nil"/>
              <w:right w:val="nil"/>
            </w:tcBorders>
            <w:shd w:val="clear" w:color="auto" w:fill="auto"/>
            <w:noWrap/>
            <w:vAlign w:val="bottom"/>
            <w:hideMark/>
          </w:tcPr>
          <w:p w14:paraId="67496C86" w14:textId="77777777" w:rsidR="00A95C93" w:rsidRPr="00A95C93" w:rsidRDefault="00A95C93" w:rsidP="00A95C93">
            <w:pPr>
              <w:rPr>
                <w:rFonts w:ascii="Times New Roman" w:hAnsi="Times New Roman"/>
                <w:lang w:val="en-GB" w:eastAsia="en-GB"/>
              </w:rPr>
            </w:pPr>
          </w:p>
        </w:tc>
        <w:tc>
          <w:tcPr>
            <w:tcW w:w="2098" w:type="dxa"/>
            <w:gridSpan w:val="2"/>
            <w:tcBorders>
              <w:top w:val="nil"/>
              <w:left w:val="nil"/>
              <w:bottom w:val="nil"/>
              <w:right w:val="nil"/>
            </w:tcBorders>
            <w:shd w:val="clear" w:color="auto" w:fill="auto"/>
            <w:noWrap/>
            <w:vAlign w:val="bottom"/>
            <w:hideMark/>
          </w:tcPr>
          <w:p w14:paraId="06D550D0" w14:textId="77777777" w:rsidR="00A95C93" w:rsidRPr="00A95C93" w:rsidRDefault="00A95C93" w:rsidP="00A95C93">
            <w:pPr>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Reserves bal @ 25/6/25</w:t>
            </w:r>
          </w:p>
        </w:tc>
        <w:tc>
          <w:tcPr>
            <w:tcW w:w="960" w:type="dxa"/>
            <w:tcBorders>
              <w:top w:val="nil"/>
              <w:left w:val="nil"/>
              <w:bottom w:val="nil"/>
              <w:right w:val="nil"/>
            </w:tcBorders>
            <w:shd w:val="clear" w:color="auto" w:fill="auto"/>
            <w:noWrap/>
            <w:vAlign w:val="bottom"/>
            <w:hideMark/>
          </w:tcPr>
          <w:p w14:paraId="4089DFE7" w14:textId="77777777" w:rsidR="00A95C93" w:rsidRPr="00A95C93" w:rsidRDefault="00A95C93" w:rsidP="00A95C93">
            <w:pPr>
              <w:jc w:val="right"/>
              <w:rPr>
                <w:rFonts w:ascii="Aptos Narrow" w:hAnsi="Aptos Narrow"/>
                <w:color w:val="000000"/>
                <w:sz w:val="22"/>
                <w:szCs w:val="22"/>
                <w:lang w:val="en-GB" w:eastAsia="en-GB"/>
              </w:rPr>
            </w:pPr>
            <w:r w:rsidRPr="00A95C93">
              <w:rPr>
                <w:rFonts w:ascii="Aptos Narrow" w:hAnsi="Aptos Narrow"/>
                <w:color w:val="000000"/>
                <w:sz w:val="22"/>
                <w:szCs w:val="22"/>
                <w:lang w:val="en-GB" w:eastAsia="en-GB"/>
              </w:rPr>
              <w:t>10760.01</w:t>
            </w:r>
          </w:p>
        </w:tc>
      </w:tr>
    </w:tbl>
    <w:p w14:paraId="2AD1832B" w14:textId="77777777" w:rsidR="00717C37" w:rsidRDefault="00717C37" w:rsidP="000E0FD4">
      <w:pPr>
        <w:ind w:left="720"/>
        <w:rPr>
          <w:sz w:val="24"/>
          <w:szCs w:val="24"/>
        </w:rPr>
      </w:pPr>
    </w:p>
    <w:p w14:paraId="53208A33" w14:textId="77777777" w:rsidR="00FA3297" w:rsidRPr="00FA3297" w:rsidRDefault="00FA3297" w:rsidP="00FA3297">
      <w:pPr>
        <w:spacing w:after="160" w:line="259" w:lineRule="auto"/>
        <w:rPr>
          <w:rFonts w:ascii="Aptos" w:eastAsia="Aptos" w:hAnsi="Aptos"/>
          <w:kern w:val="2"/>
          <w:sz w:val="22"/>
          <w:szCs w:val="22"/>
          <w:lang w:val="en-GB"/>
          <w14:ligatures w14:val="standardContextual"/>
        </w:rPr>
      </w:pPr>
    </w:p>
    <w:p w14:paraId="2262B8DF" w14:textId="77777777" w:rsidR="00FA3297" w:rsidRPr="00FA3297" w:rsidRDefault="00FA3297" w:rsidP="00FA3297">
      <w:pPr>
        <w:spacing w:after="160" w:line="259" w:lineRule="auto"/>
        <w:rPr>
          <w:rFonts w:ascii="Aptos" w:eastAsia="Aptos" w:hAnsi="Aptos"/>
          <w:kern w:val="2"/>
          <w:sz w:val="22"/>
          <w:szCs w:val="22"/>
          <w:lang w:val="en-GB"/>
          <w14:ligatures w14:val="standardContextual"/>
        </w:rPr>
      </w:pPr>
      <w:r w:rsidRPr="00FA3297">
        <w:rPr>
          <w:rFonts w:ascii="Aptos" w:eastAsia="Aptos" w:hAnsi="Aptos"/>
          <w:kern w:val="2"/>
          <w:sz w:val="22"/>
          <w:szCs w:val="22"/>
          <w:lang w:val="en-GB"/>
          <w14:ligatures w14:val="standardContextual"/>
        </w:rPr>
        <w:t>Forthcoming payments for approval</w:t>
      </w:r>
    </w:p>
    <w:p w14:paraId="405AFD88" w14:textId="77777777" w:rsidR="00FA3297" w:rsidRPr="00FA3297" w:rsidRDefault="00FA3297" w:rsidP="00FA3297">
      <w:pPr>
        <w:spacing w:after="160" w:line="259" w:lineRule="auto"/>
        <w:rPr>
          <w:rFonts w:ascii="Aptos" w:eastAsia="Aptos" w:hAnsi="Aptos"/>
          <w:kern w:val="2"/>
          <w:sz w:val="22"/>
          <w:szCs w:val="22"/>
          <w:lang w:val="en-GB"/>
          <w14:ligatures w14:val="standardContextual"/>
        </w:rPr>
      </w:pPr>
    </w:p>
    <w:p w14:paraId="7DBD1EEC" w14:textId="77777777" w:rsidR="00FA3297" w:rsidRPr="00FA3297" w:rsidRDefault="00FA3297" w:rsidP="00FA3297">
      <w:pPr>
        <w:spacing w:after="160" w:line="259" w:lineRule="auto"/>
        <w:rPr>
          <w:rFonts w:ascii="Aptos" w:eastAsia="Aptos" w:hAnsi="Aptos"/>
          <w:kern w:val="2"/>
          <w:sz w:val="22"/>
          <w:szCs w:val="22"/>
          <w:lang w:val="en-GB"/>
          <w14:ligatures w14:val="standardContextual"/>
        </w:rPr>
      </w:pPr>
      <w:r w:rsidRPr="00FA3297">
        <w:rPr>
          <w:rFonts w:ascii="Aptos" w:eastAsia="Aptos" w:hAnsi="Aptos"/>
          <w:kern w:val="2"/>
          <w:sz w:val="22"/>
          <w:szCs w:val="22"/>
          <w:lang w:val="en-GB"/>
          <w14:ligatures w14:val="standardContextual"/>
        </w:rPr>
        <w:t xml:space="preserve">Bay Landscapes Ltd </w:t>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t>£264</w:t>
      </w:r>
    </w:p>
    <w:p w14:paraId="5B583FBD" w14:textId="66B5F78D" w:rsidR="00FA3297" w:rsidRPr="00FA3297" w:rsidRDefault="00FA3297" w:rsidP="00FA3297">
      <w:pPr>
        <w:spacing w:after="160" w:line="259" w:lineRule="auto"/>
        <w:rPr>
          <w:rFonts w:ascii="Aptos" w:eastAsia="Aptos" w:hAnsi="Aptos"/>
          <w:kern w:val="2"/>
          <w:sz w:val="22"/>
          <w:szCs w:val="22"/>
          <w:lang w:val="en-GB"/>
          <w14:ligatures w14:val="standardContextual"/>
        </w:rPr>
      </w:pPr>
      <w:r w:rsidRPr="00FA3297">
        <w:rPr>
          <w:rFonts w:ascii="Aptos" w:eastAsia="Aptos" w:hAnsi="Aptos"/>
          <w:kern w:val="2"/>
          <w:sz w:val="22"/>
          <w:szCs w:val="22"/>
          <w:lang w:val="en-GB"/>
          <w14:ligatures w14:val="standardContextual"/>
        </w:rPr>
        <w:t>Clerk Salary</w:t>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Pr>
          <w:rFonts w:ascii="Aptos" w:eastAsia="Aptos" w:hAnsi="Aptos"/>
          <w:kern w:val="2"/>
          <w:sz w:val="22"/>
          <w:szCs w:val="22"/>
          <w:lang w:val="en-GB"/>
          <w14:ligatures w14:val="standardContextual"/>
        </w:rPr>
        <w:t>GDPR</w:t>
      </w:r>
    </w:p>
    <w:p w14:paraId="6392272D" w14:textId="2A8CEFAC" w:rsidR="00FA3297" w:rsidRPr="00FA3297" w:rsidRDefault="00FA3297" w:rsidP="00FA3297">
      <w:pPr>
        <w:spacing w:after="160" w:line="259" w:lineRule="auto"/>
        <w:rPr>
          <w:rFonts w:ascii="Aptos" w:eastAsia="Aptos" w:hAnsi="Aptos"/>
          <w:kern w:val="2"/>
          <w:sz w:val="22"/>
          <w:szCs w:val="22"/>
          <w:lang w:val="en-GB"/>
          <w14:ligatures w14:val="standardContextual"/>
        </w:rPr>
      </w:pPr>
      <w:r w:rsidRPr="00FA3297">
        <w:rPr>
          <w:rFonts w:ascii="Aptos" w:eastAsia="Aptos" w:hAnsi="Aptos"/>
          <w:kern w:val="2"/>
          <w:sz w:val="22"/>
          <w:szCs w:val="22"/>
          <w:lang w:val="en-GB"/>
          <w14:ligatures w14:val="standardContextual"/>
        </w:rPr>
        <w:t>Pension</w:t>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Pr>
          <w:rFonts w:ascii="Aptos" w:eastAsia="Aptos" w:hAnsi="Aptos"/>
          <w:kern w:val="2"/>
          <w:sz w:val="22"/>
          <w:szCs w:val="22"/>
          <w:lang w:val="en-GB"/>
          <w14:ligatures w14:val="standardContextual"/>
        </w:rPr>
        <w:t>GDPR</w:t>
      </w:r>
    </w:p>
    <w:p w14:paraId="78F5CA4D" w14:textId="47BED551" w:rsidR="00FA3297" w:rsidRPr="00FA3297" w:rsidRDefault="00FA3297" w:rsidP="00FA3297">
      <w:pPr>
        <w:spacing w:after="160" w:line="259" w:lineRule="auto"/>
        <w:rPr>
          <w:rFonts w:ascii="Aptos" w:eastAsia="Aptos" w:hAnsi="Aptos"/>
          <w:kern w:val="2"/>
          <w:sz w:val="22"/>
          <w:szCs w:val="22"/>
          <w:lang w:val="en-GB"/>
          <w14:ligatures w14:val="standardContextual"/>
        </w:rPr>
      </w:pPr>
      <w:r w:rsidRPr="00FA3297">
        <w:rPr>
          <w:rFonts w:ascii="Aptos" w:eastAsia="Aptos" w:hAnsi="Aptos"/>
          <w:kern w:val="2"/>
          <w:sz w:val="22"/>
          <w:szCs w:val="22"/>
          <w:lang w:val="en-GB"/>
          <w14:ligatures w14:val="standardContextual"/>
        </w:rPr>
        <w:t>HMRC</w:t>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sidRPr="00FA3297">
        <w:rPr>
          <w:rFonts w:ascii="Aptos" w:eastAsia="Aptos" w:hAnsi="Aptos"/>
          <w:kern w:val="2"/>
          <w:sz w:val="22"/>
          <w:szCs w:val="22"/>
          <w:lang w:val="en-GB"/>
          <w14:ligatures w14:val="standardContextual"/>
        </w:rPr>
        <w:tab/>
      </w:r>
      <w:r>
        <w:rPr>
          <w:rFonts w:ascii="Aptos" w:eastAsia="Aptos" w:hAnsi="Aptos"/>
          <w:kern w:val="2"/>
          <w:sz w:val="22"/>
          <w:szCs w:val="22"/>
          <w:lang w:val="en-GB"/>
          <w14:ligatures w14:val="standardContextual"/>
        </w:rPr>
        <w:t>GDPR</w:t>
      </w:r>
    </w:p>
    <w:p w14:paraId="085EEDD4" w14:textId="77777777" w:rsidR="00FA3297" w:rsidRDefault="00FA3297" w:rsidP="00FA3297">
      <w:pPr>
        <w:spacing w:after="160" w:line="259" w:lineRule="auto"/>
        <w:rPr>
          <w:rFonts w:ascii="Aptos" w:eastAsia="Aptos" w:hAnsi="Aptos"/>
          <w:kern w:val="2"/>
          <w:sz w:val="22"/>
          <w:szCs w:val="22"/>
          <w:lang w:val="en-GB"/>
          <w14:ligatures w14:val="standardContextual"/>
        </w:rPr>
      </w:pPr>
      <w:r w:rsidRPr="00FA3297">
        <w:rPr>
          <w:rFonts w:ascii="Aptos" w:eastAsia="Aptos" w:hAnsi="Aptos"/>
          <w:kern w:val="2"/>
          <w:sz w:val="22"/>
          <w:szCs w:val="22"/>
          <w:lang w:val="en-GB"/>
          <w14:ligatures w14:val="standardContextual"/>
        </w:rPr>
        <w:t>HP Instant Ink Monthly cost   £20</w:t>
      </w:r>
    </w:p>
    <w:p w14:paraId="1B4EDBDA" w14:textId="77777777" w:rsidR="00A50169" w:rsidRDefault="00A50169" w:rsidP="00FA3297">
      <w:pPr>
        <w:spacing w:after="160" w:line="259" w:lineRule="auto"/>
        <w:rPr>
          <w:rFonts w:ascii="Aptos" w:eastAsia="Aptos" w:hAnsi="Aptos"/>
          <w:kern w:val="2"/>
          <w:sz w:val="22"/>
          <w:szCs w:val="22"/>
          <w:lang w:val="en-GB"/>
          <w14:ligatures w14:val="standardContextual"/>
        </w:rPr>
      </w:pPr>
    </w:p>
    <w:p w14:paraId="21D3B0EB" w14:textId="51115154" w:rsidR="003F24D3" w:rsidRDefault="00A50169" w:rsidP="00FA3297">
      <w:pPr>
        <w:spacing w:after="160" w:line="259" w:lineRule="auto"/>
        <w:rPr>
          <w:rFonts w:ascii="Aptos" w:eastAsia="Aptos" w:hAnsi="Aptos"/>
          <w:kern w:val="2"/>
          <w:sz w:val="22"/>
          <w:szCs w:val="22"/>
          <w:lang w:val="en-GB"/>
          <w14:ligatures w14:val="standardContextual"/>
        </w:rPr>
      </w:pPr>
      <w:r>
        <w:rPr>
          <w:rFonts w:cs="Arial"/>
          <w:sz w:val="24"/>
          <w:szCs w:val="24"/>
          <w:lang w:val="en-GB" w:eastAsia="en-GB"/>
        </w:rPr>
        <w:lastRenderedPageBreak/>
        <w:t>Quarter 1 budget report was approved by Council.</w:t>
      </w:r>
    </w:p>
    <w:tbl>
      <w:tblPr>
        <w:tblW w:w="13522" w:type="dxa"/>
        <w:tblLook w:val="04A0" w:firstRow="1" w:lastRow="0" w:firstColumn="1" w:lastColumn="0" w:noHBand="0" w:noVBand="1"/>
      </w:tblPr>
      <w:tblGrid>
        <w:gridCol w:w="2442"/>
        <w:gridCol w:w="1140"/>
        <w:gridCol w:w="960"/>
        <w:gridCol w:w="1050"/>
        <w:gridCol w:w="960"/>
        <w:gridCol w:w="960"/>
        <w:gridCol w:w="660"/>
        <w:gridCol w:w="4460"/>
        <w:gridCol w:w="960"/>
      </w:tblGrid>
      <w:tr w:rsidR="00FC4B6A" w:rsidRPr="00FC4B6A" w14:paraId="1AB70A6F" w14:textId="77777777" w:rsidTr="00FC4B6A">
        <w:trPr>
          <w:trHeight w:val="264"/>
        </w:trPr>
        <w:tc>
          <w:tcPr>
            <w:tcW w:w="2442" w:type="dxa"/>
            <w:tcBorders>
              <w:top w:val="nil"/>
              <w:left w:val="nil"/>
              <w:bottom w:val="nil"/>
              <w:right w:val="nil"/>
            </w:tcBorders>
            <w:shd w:val="clear" w:color="auto" w:fill="auto"/>
            <w:noWrap/>
            <w:vAlign w:val="bottom"/>
            <w:hideMark/>
          </w:tcPr>
          <w:p w14:paraId="7FC04743" w14:textId="77777777" w:rsidR="00FC4B6A" w:rsidRPr="00FC4B6A" w:rsidRDefault="00FC4B6A" w:rsidP="00FC4B6A">
            <w:pPr>
              <w:rPr>
                <w:rFonts w:cs="Arial"/>
                <w:b/>
                <w:bCs/>
                <w:lang w:val="en-GB" w:eastAsia="en-GB"/>
              </w:rPr>
            </w:pPr>
            <w:r w:rsidRPr="00FC4B6A">
              <w:rPr>
                <w:rFonts w:cs="Arial"/>
                <w:b/>
                <w:bCs/>
                <w:lang w:val="en-GB" w:eastAsia="en-GB"/>
              </w:rPr>
              <w:t xml:space="preserve">Quarter 1 Budget report </w:t>
            </w:r>
          </w:p>
        </w:tc>
        <w:tc>
          <w:tcPr>
            <w:tcW w:w="1140" w:type="dxa"/>
            <w:tcBorders>
              <w:top w:val="nil"/>
              <w:left w:val="nil"/>
              <w:bottom w:val="nil"/>
              <w:right w:val="nil"/>
            </w:tcBorders>
            <w:shd w:val="clear" w:color="auto" w:fill="auto"/>
            <w:noWrap/>
            <w:vAlign w:val="bottom"/>
            <w:hideMark/>
          </w:tcPr>
          <w:p w14:paraId="0E7AC8A8" w14:textId="77777777" w:rsidR="00FC4B6A" w:rsidRPr="00FC4B6A" w:rsidRDefault="00FC4B6A" w:rsidP="00FC4B6A">
            <w:pPr>
              <w:rPr>
                <w:rFonts w:cs="Arial"/>
                <w:b/>
                <w:bCs/>
                <w:lang w:val="en-GB" w:eastAsia="en-GB"/>
              </w:rPr>
            </w:pPr>
            <w:r w:rsidRPr="00FC4B6A">
              <w:rPr>
                <w:rFonts w:cs="Arial"/>
                <w:b/>
                <w:bCs/>
                <w:lang w:val="en-GB" w:eastAsia="en-GB"/>
              </w:rPr>
              <w:t>Apr - June</w:t>
            </w:r>
          </w:p>
        </w:tc>
        <w:tc>
          <w:tcPr>
            <w:tcW w:w="960" w:type="dxa"/>
            <w:tcBorders>
              <w:top w:val="nil"/>
              <w:left w:val="nil"/>
              <w:bottom w:val="nil"/>
              <w:right w:val="nil"/>
            </w:tcBorders>
            <w:shd w:val="clear" w:color="auto" w:fill="auto"/>
            <w:noWrap/>
            <w:vAlign w:val="bottom"/>
            <w:hideMark/>
          </w:tcPr>
          <w:p w14:paraId="17709D7D" w14:textId="77777777" w:rsidR="00FC4B6A" w:rsidRPr="00FC4B6A" w:rsidRDefault="00FC4B6A" w:rsidP="00FC4B6A">
            <w:pPr>
              <w:rPr>
                <w:rFonts w:cs="Arial"/>
                <w:b/>
                <w:bCs/>
                <w:lang w:val="en-GB" w:eastAsia="en-GB"/>
              </w:rPr>
            </w:pPr>
            <w:r w:rsidRPr="00FC4B6A">
              <w:rPr>
                <w:rFonts w:cs="Arial"/>
                <w:b/>
                <w:bCs/>
                <w:lang w:val="en-GB" w:eastAsia="en-GB"/>
              </w:rPr>
              <w:t>25-26</w:t>
            </w:r>
          </w:p>
        </w:tc>
        <w:tc>
          <w:tcPr>
            <w:tcW w:w="980" w:type="dxa"/>
            <w:tcBorders>
              <w:top w:val="nil"/>
              <w:left w:val="nil"/>
              <w:bottom w:val="nil"/>
              <w:right w:val="nil"/>
            </w:tcBorders>
            <w:shd w:val="clear" w:color="auto" w:fill="auto"/>
            <w:noWrap/>
            <w:vAlign w:val="bottom"/>
            <w:hideMark/>
          </w:tcPr>
          <w:p w14:paraId="565690B0" w14:textId="77777777" w:rsidR="00FC4B6A" w:rsidRPr="00FC4B6A" w:rsidRDefault="00FC4B6A" w:rsidP="00FC4B6A">
            <w:pPr>
              <w:rPr>
                <w:rFonts w:cs="Arial"/>
                <w:b/>
                <w:bCs/>
                <w:lang w:val="en-GB" w:eastAsia="en-GB"/>
              </w:rPr>
            </w:pPr>
          </w:p>
        </w:tc>
        <w:tc>
          <w:tcPr>
            <w:tcW w:w="960" w:type="dxa"/>
            <w:tcBorders>
              <w:top w:val="nil"/>
              <w:left w:val="nil"/>
              <w:bottom w:val="nil"/>
              <w:right w:val="nil"/>
            </w:tcBorders>
            <w:shd w:val="clear" w:color="auto" w:fill="auto"/>
            <w:noWrap/>
            <w:vAlign w:val="bottom"/>
            <w:hideMark/>
          </w:tcPr>
          <w:p w14:paraId="51F9865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CA32EE9"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4B4B9E26"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2EFEFB3C"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6F90810" w14:textId="77777777" w:rsidR="00FC4B6A" w:rsidRPr="00FC4B6A" w:rsidRDefault="00FC4B6A" w:rsidP="00FC4B6A">
            <w:pPr>
              <w:rPr>
                <w:rFonts w:ascii="Times New Roman" w:hAnsi="Times New Roman"/>
                <w:lang w:val="en-GB" w:eastAsia="en-GB"/>
              </w:rPr>
            </w:pPr>
          </w:p>
        </w:tc>
      </w:tr>
      <w:tr w:rsidR="00FC4B6A" w:rsidRPr="00FC4B6A" w14:paraId="42D1850B" w14:textId="77777777" w:rsidTr="00FC4B6A">
        <w:trPr>
          <w:trHeight w:val="264"/>
        </w:trPr>
        <w:tc>
          <w:tcPr>
            <w:tcW w:w="2442" w:type="dxa"/>
            <w:tcBorders>
              <w:top w:val="nil"/>
              <w:left w:val="nil"/>
              <w:bottom w:val="nil"/>
              <w:right w:val="nil"/>
            </w:tcBorders>
            <w:shd w:val="clear" w:color="auto" w:fill="auto"/>
            <w:noWrap/>
            <w:vAlign w:val="bottom"/>
            <w:hideMark/>
          </w:tcPr>
          <w:p w14:paraId="7B17F5C6"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613CA8A2"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F1E4ADB"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782AA4FF" w14:textId="77777777" w:rsidR="00FC4B6A" w:rsidRPr="00FC4B6A" w:rsidRDefault="00FC4B6A" w:rsidP="00FC4B6A">
            <w:pPr>
              <w:jc w:val="cente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708CB2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765EB56"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2C02121E"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667DD48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44E16E8" w14:textId="77777777" w:rsidR="00FC4B6A" w:rsidRPr="00FC4B6A" w:rsidRDefault="00FC4B6A" w:rsidP="00FC4B6A">
            <w:pPr>
              <w:rPr>
                <w:rFonts w:ascii="Times New Roman" w:hAnsi="Times New Roman"/>
                <w:lang w:val="en-GB" w:eastAsia="en-GB"/>
              </w:rPr>
            </w:pPr>
          </w:p>
        </w:tc>
      </w:tr>
      <w:tr w:rsidR="00FC4B6A" w:rsidRPr="00FC4B6A" w14:paraId="36DF67F1" w14:textId="77777777" w:rsidTr="00FC4B6A">
        <w:trPr>
          <w:trHeight w:val="792"/>
        </w:trPr>
        <w:tc>
          <w:tcPr>
            <w:tcW w:w="2442" w:type="dxa"/>
            <w:tcBorders>
              <w:top w:val="nil"/>
              <w:left w:val="nil"/>
              <w:bottom w:val="nil"/>
              <w:right w:val="nil"/>
            </w:tcBorders>
            <w:shd w:val="clear" w:color="000000" w:fill="C0E6F5"/>
            <w:noWrap/>
            <w:vAlign w:val="bottom"/>
            <w:hideMark/>
          </w:tcPr>
          <w:p w14:paraId="7AE9CAC3" w14:textId="77777777" w:rsidR="00FC4B6A" w:rsidRPr="00FC4B6A" w:rsidRDefault="00FC4B6A" w:rsidP="00FC4B6A">
            <w:pPr>
              <w:rPr>
                <w:rFonts w:cs="Arial"/>
                <w:b/>
                <w:bCs/>
                <w:lang w:val="en-GB" w:eastAsia="en-GB"/>
              </w:rPr>
            </w:pPr>
            <w:r w:rsidRPr="00FC4B6A">
              <w:rPr>
                <w:rFonts w:cs="Arial"/>
                <w:b/>
                <w:bCs/>
                <w:lang w:val="en-GB" w:eastAsia="en-GB"/>
              </w:rPr>
              <w:t>Detail</w:t>
            </w:r>
          </w:p>
        </w:tc>
        <w:tc>
          <w:tcPr>
            <w:tcW w:w="1140" w:type="dxa"/>
            <w:tcBorders>
              <w:top w:val="nil"/>
              <w:left w:val="nil"/>
              <w:bottom w:val="nil"/>
              <w:right w:val="nil"/>
            </w:tcBorders>
            <w:shd w:val="clear" w:color="000000" w:fill="C0E6F5"/>
            <w:vAlign w:val="bottom"/>
            <w:hideMark/>
          </w:tcPr>
          <w:p w14:paraId="76149DE3" w14:textId="77777777" w:rsidR="00FC4B6A" w:rsidRPr="00FC4B6A" w:rsidRDefault="00FC4B6A" w:rsidP="00FC4B6A">
            <w:pPr>
              <w:rPr>
                <w:rFonts w:cs="Arial"/>
                <w:b/>
                <w:bCs/>
                <w:lang w:val="en-GB" w:eastAsia="en-GB"/>
              </w:rPr>
            </w:pPr>
            <w:r w:rsidRPr="00FC4B6A">
              <w:rPr>
                <w:rFonts w:cs="Arial"/>
                <w:b/>
                <w:bCs/>
                <w:lang w:val="en-GB" w:eastAsia="en-GB"/>
              </w:rPr>
              <w:t>Budget to date</w:t>
            </w:r>
          </w:p>
        </w:tc>
        <w:tc>
          <w:tcPr>
            <w:tcW w:w="960" w:type="dxa"/>
            <w:tcBorders>
              <w:top w:val="nil"/>
              <w:left w:val="nil"/>
              <w:bottom w:val="nil"/>
              <w:right w:val="nil"/>
            </w:tcBorders>
            <w:shd w:val="clear" w:color="000000" w:fill="C0E6F5"/>
            <w:vAlign w:val="bottom"/>
            <w:hideMark/>
          </w:tcPr>
          <w:p w14:paraId="0FFA01D5" w14:textId="77777777" w:rsidR="00FC4B6A" w:rsidRPr="00FC4B6A" w:rsidRDefault="00FC4B6A" w:rsidP="00FC4B6A">
            <w:pPr>
              <w:rPr>
                <w:rFonts w:cs="Arial"/>
                <w:b/>
                <w:bCs/>
                <w:lang w:val="en-GB" w:eastAsia="en-GB"/>
              </w:rPr>
            </w:pPr>
            <w:r w:rsidRPr="00FC4B6A">
              <w:rPr>
                <w:rFonts w:cs="Arial"/>
                <w:b/>
                <w:bCs/>
                <w:lang w:val="en-GB" w:eastAsia="en-GB"/>
              </w:rPr>
              <w:t>Actual to date</w:t>
            </w:r>
          </w:p>
        </w:tc>
        <w:tc>
          <w:tcPr>
            <w:tcW w:w="980" w:type="dxa"/>
            <w:tcBorders>
              <w:top w:val="nil"/>
              <w:left w:val="nil"/>
              <w:bottom w:val="nil"/>
              <w:right w:val="nil"/>
            </w:tcBorders>
            <w:shd w:val="clear" w:color="000000" w:fill="C0E6F5"/>
            <w:vAlign w:val="bottom"/>
            <w:hideMark/>
          </w:tcPr>
          <w:p w14:paraId="0524FF4E" w14:textId="77777777" w:rsidR="00FC4B6A" w:rsidRPr="00FC4B6A" w:rsidRDefault="00FC4B6A" w:rsidP="00FC4B6A">
            <w:pPr>
              <w:rPr>
                <w:rFonts w:cs="Arial"/>
                <w:b/>
                <w:bCs/>
                <w:lang w:val="en-GB" w:eastAsia="en-GB"/>
              </w:rPr>
            </w:pPr>
            <w:r w:rsidRPr="00FC4B6A">
              <w:rPr>
                <w:rFonts w:cs="Arial"/>
                <w:b/>
                <w:bCs/>
                <w:lang w:val="en-GB" w:eastAsia="en-GB"/>
              </w:rPr>
              <w:t>Variance to date</w:t>
            </w:r>
          </w:p>
        </w:tc>
        <w:tc>
          <w:tcPr>
            <w:tcW w:w="960" w:type="dxa"/>
            <w:tcBorders>
              <w:top w:val="nil"/>
              <w:left w:val="nil"/>
              <w:bottom w:val="nil"/>
              <w:right w:val="nil"/>
            </w:tcBorders>
            <w:shd w:val="clear" w:color="000000" w:fill="C0E6F5"/>
            <w:vAlign w:val="bottom"/>
            <w:hideMark/>
          </w:tcPr>
          <w:p w14:paraId="77630C47" w14:textId="77777777" w:rsidR="00FC4B6A" w:rsidRPr="00FC4B6A" w:rsidRDefault="00FC4B6A" w:rsidP="00FC4B6A">
            <w:pPr>
              <w:rPr>
                <w:rFonts w:cs="Arial"/>
                <w:b/>
                <w:bCs/>
                <w:lang w:val="en-GB" w:eastAsia="en-GB"/>
              </w:rPr>
            </w:pPr>
            <w:r w:rsidRPr="00FC4B6A">
              <w:rPr>
                <w:rFonts w:cs="Arial"/>
                <w:b/>
                <w:bCs/>
                <w:lang w:val="en-GB" w:eastAsia="en-GB"/>
              </w:rPr>
              <w:t>Annual Budget</w:t>
            </w:r>
          </w:p>
        </w:tc>
        <w:tc>
          <w:tcPr>
            <w:tcW w:w="960" w:type="dxa"/>
            <w:tcBorders>
              <w:top w:val="nil"/>
              <w:left w:val="nil"/>
              <w:bottom w:val="nil"/>
              <w:right w:val="nil"/>
            </w:tcBorders>
            <w:shd w:val="clear" w:color="000000" w:fill="C0E6F5"/>
            <w:vAlign w:val="bottom"/>
            <w:hideMark/>
          </w:tcPr>
          <w:p w14:paraId="2DDB01CC" w14:textId="77777777" w:rsidR="00FC4B6A" w:rsidRPr="00FC4B6A" w:rsidRDefault="00FC4B6A" w:rsidP="00FC4B6A">
            <w:pPr>
              <w:rPr>
                <w:rFonts w:cs="Arial"/>
                <w:b/>
                <w:bCs/>
                <w:lang w:val="en-GB" w:eastAsia="en-GB"/>
              </w:rPr>
            </w:pPr>
            <w:r w:rsidRPr="00FC4B6A">
              <w:rPr>
                <w:rFonts w:cs="Arial"/>
                <w:b/>
                <w:bCs/>
                <w:lang w:val="en-GB" w:eastAsia="en-GB"/>
              </w:rPr>
              <w:t>Budget left</w:t>
            </w:r>
          </w:p>
        </w:tc>
        <w:tc>
          <w:tcPr>
            <w:tcW w:w="660" w:type="dxa"/>
            <w:tcBorders>
              <w:top w:val="nil"/>
              <w:left w:val="nil"/>
              <w:bottom w:val="nil"/>
              <w:right w:val="nil"/>
            </w:tcBorders>
            <w:shd w:val="clear" w:color="000000" w:fill="808080"/>
            <w:noWrap/>
            <w:vAlign w:val="bottom"/>
            <w:hideMark/>
          </w:tcPr>
          <w:p w14:paraId="45E0A848" w14:textId="77777777" w:rsidR="00FC4B6A" w:rsidRPr="00FC4B6A" w:rsidRDefault="00FC4B6A" w:rsidP="00FC4B6A">
            <w:pPr>
              <w:rPr>
                <w:rFonts w:cs="Arial"/>
                <w:b/>
                <w:bCs/>
                <w:lang w:val="en-GB" w:eastAsia="en-GB"/>
              </w:rPr>
            </w:pPr>
            <w:r w:rsidRPr="00FC4B6A">
              <w:rPr>
                <w:rFonts w:cs="Arial"/>
                <w:b/>
                <w:bCs/>
                <w:lang w:val="en-GB" w:eastAsia="en-GB"/>
              </w:rPr>
              <w:t> </w:t>
            </w:r>
          </w:p>
        </w:tc>
        <w:tc>
          <w:tcPr>
            <w:tcW w:w="4460" w:type="dxa"/>
            <w:tcBorders>
              <w:top w:val="nil"/>
              <w:left w:val="nil"/>
              <w:bottom w:val="nil"/>
              <w:right w:val="nil"/>
            </w:tcBorders>
            <w:shd w:val="clear" w:color="000000" w:fill="C0E6F5"/>
            <w:vAlign w:val="bottom"/>
            <w:hideMark/>
          </w:tcPr>
          <w:p w14:paraId="56A49C56" w14:textId="77777777" w:rsidR="00FC4B6A" w:rsidRPr="00FC4B6A" w:rsidRDefault="00FC4B6A" w:rsidP="00FC4B6A">
            <w:pPr>
              <w:rPr>
                <w:rFonts w:cs="Arial"/>
                <w:b/>
                <w:bCs/>
                <w:lang w:val="en-GB" w:eastAsia="en-GB"/>
              </w:rPr>
            </w:pPr>
            <w:r w:rsidRPr="00FC4B6A">
              <w:rPr>
                <w:rFonts w:cs="Arial"/>
                <w:b/>
                <w:bCs/>
                <w:lang w:val="en-GB" w:eastAsia="en-GB"/>
              </w:rPr>
              <w:t>Comments</w:t>
            </w:r>
          </w:p>
        </w:tc>
        <w:tc>
          <w:tcPr>
            <w:tcW w:w="960" w:type="dxa"/>
            <w:tcBorders>
              <w:top w:val="nil"/>
              <w:left w:val="nil"/>
              <w:bottom w:val="nil"/>
              <w:right w:val="nil"/>
            </w:tcBorders>
            <w:shd w:val="clear" w:color="auto" w:fill="auto"/>
            <w:noWrap/>
            <w:vAlign w:val="bottom"/>
            <w:hideMark/>
          </w:tcPr>
          <w:p w14:paraId="040E6257" w14:textId="77777777" w:rsidR="00FC4B6A" w:rsidRPr="00FC4B6A" w:rsidRDefault="00FC4B6A" w:rsidP="00FC4B6A">
            <w:pPr>
              <w:rPr>
                <w:rFonts w:cs="Arial"/>
                <w:b/>
                <w:bCs/>
                <w:lang w:val="en-GB" w:eastAsia="en-GB"/>
              </w:rPr>
            </w:pPr>
          </w:p>
        </w:tc>
      </w:tr>
      <w:tr w:rsidR="00FC4B6A" w:rsidRPr="00FC4B6A" w14:paraId="021C1ADC" w14:textId="77777777" w:rsidTr="00FC4B6A">
        <w:trPr>
          <w:trHeight w:val="264"/>
        </w:trPr>
        <w:tc>
          <w:tcPr>
            <w:tcW w:w="2442" w:type="dxa"/>
            <w:tcBorders>
              <w:top w:val="nil"/>
              <w:left w:val="nil"/>
              <w:bottom w:val="nil"/>
              <w:right w:val="nil"/>
            </w:tcBorders>
            <w:shd w:val="clear" w:color="auto" w:fill="auto"/>
            <w:noWrap/>
            <w:vAlign w:val="bottom"/>
            <w:hideMark/>
          </w:tcPr>
          <w:p w14:paraId="33A35534"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1C087EC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CF3D4A3"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013123DF"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539CD65"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5897C0D"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000000" w:fill="808080"/>
            <w:noWrap/>
            <w:vAlign w:val="bottom"/>
            <w:hideMark/>
          </w:tcPr>
          <w:p w14:paraId="2668D44B"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1EA5055C" w14:textId="77777777" w:rsidR="00FC4B6A" w:rsidRPr="00FC4B6A" w:rsidRDefault="00FC4B6A" w:rsidP="00FC4B6A">
            <w:pPr>
              <w:rPr>
                <w:rFonts w:cs="Arial"/>
                <w:lang w:val="en-GB" w:eastAsia="en-GB"/>
              </w:rPr>
            </w:pPr>
          </w:p>
        </w:tc>
        <w:tc>
          <w:tcPr>
            <w:tcW w:w="960" w:type="dxa"/>
            <w:tcBorders>
              <w:top w:val="nil"/>
              <w:left w:val="nil"/>
              <w:bottom w:val="nil"/>
              <w:right w:val="nil"/>
            </w:tcBorders>
            <w:shd w:val="clear" w:color="auto" w:fill="auto"/>
            <w:noWrap/>
            <w:vAlign w:val="bottom"/>
            <w:hideMark/>
          </w:tcPr>
          <w:p w14:paraId="3BCB522B" w14:textId="77777777" w:rsidR="00FC4B6A" w:rsidRPr="00FC4B6A" w:rsidRDefault="00FC4B6A" w:rsidP="00FC4B6A">
            <w:pPr>
              <w:rPr>
                <w:rFonts w:ascii="Times New Roman" w:hAnsi="Times New Roman"/>
                <w:lang w:val="en-GB" w:eastAsia="en-GB"/>
              </w:rPr>
            </w:pPr>
          </w:p>
        </w:tc>
      </w:tr>
      <w:tr w:rsidR="00FC4B6A" w:rsidRPr="00FC4B6A" w14:paraId="7E0E42C7" w14:textId="77777777" w:rsidTr="00FC4B6A">
        <w:trPr>
          <w:trHeight w:val="264"/>
        </w:trPr>
        <w:tc>
          <w:tcPr>
            <w:tcW w:w="2442" w:type="dxa"/>
            <w:tcBorders>
              <w:top w:val="nil"/>
              <w:left w:val="nil"/>
              <w:bottom w:val="nil"/>
              <w:right w:val="nil"/>
            </w:tcBorders>
            <w:shd w:val="clear" w:color="auto" w:fill="auto"/>
            <w:noWrap/>
            <w:vAlign w:val="bottom"/>
            <w:hideMark/>
          </w:tcPr>
          <w:p w14:paraId="0B3F183B" w14:textId="77777777" w:rsidR="00FC4B6A" w:rsidRPr="00FC4B6A" w:rsidRDefault="00FC4B6A" w:rsidP="00FC4B6A">
            <w:pPr>
              <w:rPr>
                <w:rFonts w:cs="Arial"/>
                <w:b/>
                <w:bCs/>
                <w:lang w:val="en-GB" w:eastAsia="en-GB"/>
              </w:rPr>
            </w:pPr>
            <w:r w:rsidRPr="00FC4B6A">
              <w:rPr>
                <w:rFonts w:cs="Arial"/>
                <w:b/>
                <w:bCs/>
                <w:lang w:val="en-GB" w:eastAsia="en-GB"/>
              </w:rPr>
              <w:t xml:space="preserve">Salaries </w:t>
            </w:r>
          </w:p>
        </w:tc>
        <w:tc>
          <w:tcPr>
            <w:tcW w:w="1140" w:type="dxa"/>
            <w:tcBorders>
              <w:top w:val="nil"/>
              <w:left w:val="nil"/>
              <w:bottom w:val="nil"/>
              <w:right w:val="nil"/>
            </w:tcBorders>
            <w:shd w:val="clear" w:color="auto" w:fill="auto"/>
            <w:noWrap/>
            <w:vAlign w:val="bottom"/>
            <w:hideMark/>
          </w:tcPr>
          <w:p w14:paraId="0E914CA8" w14:textId="77777777" w:rsidR="00FC4B6A" w:rsidRPr="00FC4B6A" w:rsidRDefault="00FC4B6A" w:rsidP="00FC4B6A">
            <w:pPr>
              <w:jc w:val="right"/>
              <w:rPr>
                <w:rFonts w:cs="Arial"/>
                <w:lang w:val="en-GB" w:eastAsia="en-GB"/>
              </w:rPr>
            </w:pPr>
            <w:r w:rsidRPr="00FC4B6A">
              <w:rPr>
                <w:rFonts w:cs="Arial"/>
                <w:lang w:val="en-GB" w:eastAsia="en-GB"/>
              </w:rPr>
              <w:t>3006</w:t>
            </w:r>
          </w:p>
        </w:tc>
        <w:tc>
          <w:tcPr>
            <w:tcW w:w="960" w:type="dxa"/>
            <w:tcBorders>
              <w:top w:val="nil"/>
              <w:left w:val="nil"/>
              <w:bottom w:val="nil"/>
              <w:right w:val="nil"/>
            </w:tcBorders>
            <w:shd w:val="clear" w:color="auto" w:fill="auto"/>
            <w:noWrap/>
            <w:vAlign w:val="bottom"/>
            <w:hideMark/>
          </w:tcPr>
          <w:p w14:paraId="77367C7F" w14:textId="77777777" w:rsidR="00FC4B6A" w:rsidRPr="00FC4B6A" w:rsidRDefault="00FC4B6A" w:rsidP="00FC4B6A">
            <w:pPr>
              <w:jc w:val="right"/>
              <w:rPr>
                <w:rFonts w:cs="Arial"/>
                <w:lang w:val="en-GB" w:eastAsia="en-GB"/>
              </w:rPr>
            </w:pPr>
            <w:r w:rsidRPr="00FC4B6A">
              <w:rPr>
                <w:rFonts w:cs="Arial"/>
                <w:lang w:val="en-GB" w:eastAsia="en-GB"/>
              </w:rPr>
              <w:t>3006</w:t>
            </w:r>
          </w:p>
        </w:tc>
        <w:tc>
          <w:tcPr>
            <w:tcW w:w="980" w:type="dxa"/>
            <w:tcBorders>
              <w:top w:val="nil"/>
              <w:left w:val="nil"/>
              <w:bottom w:val="nil"/>
              <w:right w:val="nil"/>
            </w:tcBorders>
            <w:shd w:val="clear" w:color="auto" w:fill="auto"/>
            <w:noWrap/>
            <w:vAlign w:val="bottom"/>
            <w:hideMark/>
          </w:tcPr>
          <w:p w14:paraId="0052FCEE" w14:textId="77777777" w:rsidR="00FC4B6A" w:rsidRPr="00FC4B6A" w:rsidRDefault="00FC4B6A" w:rsidP="00FC4B6A">
            <w:pPr>
              <w:jc w:val="right"/>
              <w:rPr>
                <w:rFonts w:cs="Arial"/>
                <w:lang w:val="en-GB" w:eastAsia="en-GB"/>
              </w:rPr>
            </w:pPr>
            <w:r w:rsidRPr="00FC4B6A">
              <w:rPr>
                <w:rFonts w:cs="Arial"/>
                <w:lang w:val="en-GB" w:eastAsia="en-GB"/>
              </w:rPr>
              <w:t>0</w:t>
            </w:r>
          </w:p>
        </w:tc>
        <w:tc>
          <w:tcPr>
            <w:tcW w:w="960" w:type="dxa"/>
            <w:tcBorders>
              <w:top w:val="nil"/>
              <w:left w:val="nil"/>
              <w:bottom w:val="nil"/>
              <w:right w:val="nil"/>
            </w:tcBorders>
            <w:shd w:val="clear" w:color="auto" w:fill="auto"/>
            <w:noWrap/>
            <w:vAlign w:val="center"/>
            <w:hideMark/>
          </w:tcPr>
          <w:p w14:paraId="0ABDD7CF" w14:textId="77777777" w:rsidR="00FC4B6A" w:rsidRPr="00FC4B6A" w:rsidRDefault="00FC4B6A" w:rsidP="00FC4B6A">
            <w:pPr>
              <w:jc w:val="right"/>
              <w:rPr>
                <w:rFonts w:cs="Arial"/>
                <w:lang w:val="en-GB" w:eastAsia="en-GB"/>
              </w:rPr>
            </w:pPr>
            <w:r w:rsidRPr="00FC4B6A">
              <w:rPr>
                <w:rFonts w:cs="Arial"/>
                <w:lang w:val="en-GB" w:eastAsia="en-GB"/>
              </w:rPr>
              <w:t>12025</w:t>
            </w:r>
          </w:p>
        </w:tc>
        <w:tc>
          <w:tcPr>
            <w:tcW w:w="960" w:type="dxa"/>
            <w:tcBorders>
              <w:top w:val="nil"/>
              <w:left w:val="nil"/>
              <w:bottom w:val="nil"/>
              <w:right w:val="nil"/>
            </w:tcBorders>
            <w:shd w:val="clear" w:color="auto" w:fill="auto"/>
            <w:noWrap/>
            <w:vAlign w:val="bottom"/>
            <w:hideMark/>
          </w:tcPr>
          <w:p w14:paraId="300CCD29" w14:textId="77777777" w:rsidR="00FC4B6A" w:rsidRPr="00FC4B6A" w:rsidRDefault="00FC4B6A" w:rsidP="00FC4B6A">
            <w:pPr>
              <w:jc w:val="right"/>
              <w:rPr>
                <w:rFonts w:cs="Arial"/>
                <w:lang w:val="en-GB" w:eastAsia="en-GB"/>
              </w:rPr>
            </w:pPr>
            <w:r w:rsidRPr="00FC4B6A">
              <w:rPr>
                <w:rFonts w:cs="Arial"/>
                <w:lang w:val="en-GB" w:eastAsia="en-GB"/>
              </w:rPr>
              <w:t>9019</w:t>
            </w:r>
          </w:p>
        </w:tc>
        <w:tc>
          <w:tcPr>
            <w:tcW w:w="660" w:type="dxa"/>
            <w:tcBorders>
              <w:top w:val="nil"/>
              <w:left w:val="nil"/>
              <w:bottom w:val="nil"/>
              <w:right w:val="nil"/>
            </w:tcBorders>
            <w:shd w:val="clear" w:color="000000" w:fill="808080"/>
            <w:noWrap/>
            <w:vAlign w:val="bottom"/>
            <w:hideMark/>
          </w:tcPr>
          <w:p w14:paraId="76275F25"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5F7A0769" w14:textId="77777777" w:rsidR="00FC4B6A" w:rsidRPr="00FC4B6A" w:rsidRDefault="00FC4B6A" w:rsidP="00FC4B6A">
            <w:pPr>
              <w:rPr>
                <w:rFonts w:cs="Arial"/>
                <w:lang w:val="en-GB" w:eastAsia="en-GB"/>
              </w:rPr>
            </w:pPr>
            <w:r w:rsidRPr="00FC4B6A">
              <w:rPr>
                <w:rFonts w:cs="Arial"/>
                <w:lang w:val="en-GB" w:eastAsia="en-GB"/>
              </w:rPr>
              <w:t>Net salary</w:t>
            </w:r>
          </w:p>
        </w:tc>
        <w:tc>
          <w:tcPr>
            <w:tcW w:w="960" w:type="dxa"/>
            <w:tcBorders>
              <w:top w:val="nil"/>
              <w:left w:val="nil"/>
              <w:bottom w:val="nil"/>
              <w:right w:val="nil"/>
            </w:tcBorders>
            <w:shd w:val="clear" w:color="auto" w:fill="auto"/>
            <w:noWrap/>
            <w:vAlign w:val="bottom"/>
            <w:hideMark/>
          </w:tcPr>
          <w:p w14:paraId="677B3E34" w14:textId="77777777" w:rsidR="00FC4B6A" w:rsidRPr="00FC4B6A" w:rsidRDefault="00FC4B6A" w:rsidP="00FC4B6A">
            <w:pPr>
              <w:rPr>
                <w:rFonts w:cs="Arial"/>
                <w:lang w:val="en-GB" w:eastAsia="en-GB"/>
              </w:rPr>
            </w:pPr>
          </w:p>
        </w:tc>
      </w:tr>
      <w:tr w:rsidR="00FC4B6A" w:rsidRPr="00FC4B6A" w14:paraId="17301637" w14:textId="77777777" w:rsidTr="00FC4B6A">
        <w:trPr>
          <w:trHeight w:val="264"/>
        </w:trPr>
        <w:tc>
          <w:tcPr>
            <w:tcW w:w="2442" w:type="dxa"/>
            <w:tcBorders>
              <w:top w:val="nil"/>
              <w:left w:val="nil"/>
              <w:bottom w:val="nil"/>
              <w:right w:val="nil"/>
            </w:tcBorders>
            <w:shd w:val="clear" w:color="auto" w:fill="auto"/>
            <w:noWrap/>
            <w:vAlign w:val="bottom"/>
            <w:hideMark/>
          </w:tcPr>
          <w:p w14:paraId="0424D019" w14:textId="77777777" w:rsidR="00FC4B6A" w:rsidRPr="00FC4B6A" w:rsidRDefault="00FC4B6A" w:rsidP="00FC4B6A">
            <w:pPr>
              <w:rPr>
                <w:rFonts w:cs="Arial"/>
                <w:b/>
                <w:bCs/>
                <w:lang w:val="en-GB" w:eastAsia="en-GB"/>
              </w:rPr>
            </w:pPr>
            <w:r w:rsidRPr="00FC4B6A">
              <w:rPr>
                <w:rFonts w:cs="Arial"/>
                <w:b/>
                <w:bCs/>
                <w:lang w:val="en-GB" w:eastAsia="en-GB"/>
              </w:rPr>
              <w:t xml:space="preserve"> Pension Cont EE and ER</w:t>
            </w:r>
          </w:p>
        </w:tc>
        <w:tc>
          <w:tcPr>
            <w:tcW w:w="1140" w:type="dxa"/>
            <w:tcBorders>
              <w:top w:val="nil"/>
              <w:left w:val="nil"/>
              <w:bottom w:val="nil"/>
              <w:right w:val="nil"/>
            </w:tcBorders>
            <w:shd w:val="clear" w:color="auto" w:fill="auto"/>
            <w:noWrap/>
            <w:vAlign w:val="bottom"/>
            <w:hideMark/>
          </w:tcPr>
          <w:p w14:paraId="134FEFAE" w14:textId="77777777" w:rsidR="00FC4B6A" w:rsidRPr="00FC4B6A" w:rsidRDefault="00FC4B6A" w:rsidP="00FC4B6A">
            <w:pPr>
              <w:jc w:val="right"/>
              <w:rPr>
                <w:rFonts w:cs="Arial"/>
                <w:lang w:val="en-GB" w:eastAsia="en-GB"/>
              </w:rPr>
            </w:pPr>
            <w:r w:rsidRPr="00FC4B6A">
              <w:rPr>
                <w:rFonts w:cs="Arial"/>
                <w:lang w:val="en-GB" w:eastAsia="en-GB"/>
              </w:rPr>
              <w:t>574</w:t>
            </w:r>
          </w:p>
        </w:tc>
        <w:tc>
          <w:tcPr>
            <w:tcW w:w="960" w:type="dxa"/>
            <w:tcBorders>
              <w:top w:val="nil"/>
              <w:left w:val="nil"/>
              <w:bottom w:val="nil"/>
              <w:right w:val="nil"/>
            </w:tcBorders>
            <w:shd w:val="clear" w:color="auto" w:fill="auto"/>
            <w:noWrap/>
            <w:vAlign w:val="bottom"/>
            <w:hideMark/>
          </w:tcPr>
          <w:p w14:paraId="7CAA9A35" w14:textId="77777777" w:rsidR="00FC4B6A" w:rsidRPr="00FC4B6A" w:rsidRDefault="00FC4B6A" w:rsidP="00FC4B6A">
            <w:pPr>
              <w:jc w:val="right"/>
              <w:rPr>
                <w:rFonts w:cs="Arial"/>
                <w:lang w:val="en-GB" w:eastAsia="en-GB"/>
              </w:rPr>
            </w:pPr>
            <w:r w:rsidRPr="00FC4B6A">
              <w:rPr>
                <w:rFonts w:cs="Arial"/>
                <w:lang w:val="en-GB" w:eastAsia="en-GB"/>
              </w:rPr>
              <w:t>284</w:t>
            </w:r>
          </w:p>
        </w:tc>
        <w:tc>
          <w:tcPr>
            <w:tcW w:w="980" w:type="dxa"/>
            <w:tcBorders>
              <w:top w:val="nil"/>
              <w:left w:val="nil"/>
              <w:bottom w:val="nil"/>
              <w:right w:val="nil"/>
            </w:tcBorders>
            <w:shd w:val="clear" w:color="auto" w:fill="auto"/>
            <w:noWrap/>
            <w:vAlign w:val="bottom"/>
            <w:hideMark/>
          </w:tcPr>
          <w:p w14:paraId="37EAE5B4" w14:textId="77777777" w:rsidR="00FC4B6A" w:rsidRPr="00FC4B6A" w:rsidRDefault="00FC4B6A" w:rsidP="00FC4B6A">
            <w:pPr>
              <w:jc w:val="right"/>
              <w:rPr>
                <w:rFonts w:cs="Arial"/>
                <w:lang w:val="en-GB" w:eastAsia="en-GB"/>
              </w:rPr>
            </w:pPr>
            <w:r w:rsidRPr="00FC4B6A">
              <w:rPr>
                <w:rFonts w:cs="Arial"/>
                <w:lang w:val="en-GB" w:eastAsia="en-GB"/>
              </w:rPr>
              <w:t>291</w:t>
            </w:r>
          </w:p>
        </w:tc>
        <w:tc>
          <w:tcPr>
            <w:tcW w:w="960" w:type="dxa"/>
            <w:tcBorders>
              <w:top w:val="nil"/>
              <w:left w:val="nil"/>
              <w:bottom w:val="nil"/>
              <w:right w:val="nil"/>
            </w:tcBorders>
            <w:shd w:val="clear" w:color="auto" w:fill="auto"/>
            <w:noWrap/>
            <w:vAlign w:val="center"/>
            <w:hideMark/>
          </w:tcPr>
          <w:p w14:paraId="497B0D5F" w14:textId="77777777" w:rsidR="00FC4B6A" w:rsidRPr="00FC4B6A" w:rsidRDefault="00FC4B6A" w:rsidP="00FC4B6A">
            <w:pPr>
              <w:jc w:val="right"/>
              <w:rPr>
                <w:rFonts w:cs="Arial"/>
                <w:lang w:val="en-GB" w:eastAsia="en-GB"/>
              </w:rPr>
            </w:pPr>
            <w:r w:rsidRPr="00FC4B6A">
              <w:rPr>
                <w:rFonts w:cs="Arial"/>
                <w:lang w:val="en-GB" w:eastAsia="en-GB"/>
              </w:rPr>
              <w:t>2297</w:t>
            </w:r>
          </w:p>
        </w:tc>
        <w:tc>
          <w:tcPr>
            <w:tcW w:w="960" w:type="dxa"/>
            <w:tcBorders>
              <w:top w:val="nil"/>
              <w:left w:val="nil"/>
              <w:bottom w:val="nil"/>
              <w:right w:val="nil"/>
            </w:tcBorders>
            <w:shd w:val="clear" w:color="auto" w:fill="auto"/>
            <w:noWrap/>
            <w:vAlign w:val="bottom"/>
            <w:hideMark/>
          </w:tcPr>
          <w:p w14:paraId="10BCCD55" w14:textId="77777777" w:rsidR="00FC4B6A" w:rsidRPr="00FC4B6A" w:rsidRDefault="00FC4B6A" w:rsidP="00FC4B6A">
            <w:pPr>
              <w:jc w:val="right"/>
              <w:rPr>
                <w:rFonts w:cs="Arial"/>
                <w:lang w:val="en-GB" w:eastAsia="en-GB"/>
              </w:rPr>
            </w:pPr>
            <w:r w:rsidRPr="00FC4B6A">
              <w:rPr>
                <w:rFonts w:cs="Arial"/>
                <w:lang w:val="en-GB" w:eastAsia="en-GB"/>
              </w:rPr>
              <w:t>2013</w:t>
            </w:r>
          </w:p>
        </w:tc>
        <w:tc>
          <w:tcPr>
            <w:tcW w:w="660" w:type="dxa"/>
            <w:tcBorders>
              <w:top w:val="nil"/>
              <w:left w:val="nil"/>
              <w:bottom w:val="nil"/>
              <w:right w:val="nil"/>
            </w:tcBorders>
            <w:shd w:val="clear" w:color="000000" w:fill="808080"/>
            <w:noWrap/>
            <w:vAlign w:val="bottom"/>
            <w:hideMark/>
          </w:tcPr>
          <w:p w14:paraId="361DE4DC"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33E1A17E" w14:textId="77777777" w:rsidR="00FC4B6A" w:rsidRPr="00FC4B6A" w:rsidRDefault="00FC4B6A" w:rsidP="00FC4B6A">
            <w:pPr>
              <w:rPr>
                <w:rFonts w:cs="Arial"/>
                <w:lang w:val="en-GB" w:eastAsia="en-GB"/>
              </w:rPr>
            </w:pPr>
            <w:r w:rsidRPr="00FC4B6A">
              <w:rPr>
                <w:rFonts w:cs="Arial"/>
                <w:lang w:val="en-GB" w:eastAsia="en-GB"/>
              </w:rPr>
              <w:t>Employee and employer contributions to Nest</w:t>
            </w:r>
          </w:p>
        </w:tc>
        <w:tc>
          <w:tcPr>
            <w:tcW w:w="960" w:type="dxa"/>
            <w:tcBorders>
              <w:top w:val="nil"/>
              <w:left w:val="nil"/>
              <w:bottom w:val="nil"/>
              <w:right w:val="nil"/>
            </w:tcBorders>
            <w:shd w:val="clear" w:color="auto" w:fill="auto"/>
            <w:noWrap/>
            <w:vAlign w:val="bottom"/>
            <w:hideMark/>
          </w:tcPr>
          <w:p w14:paraId="71FD22E1" w14:textId="77777777" w:rsidR="00FC4B6A" w:rsidRPr="00FC4B6A" w:rsidRDefault="00FC4B6A" w:rsidP="00FC4B6A">
            <w:pPr>
              <w:rPr>
                <w:rFonts w:cs="Arial"/>
                <w:lang w:val="en-GB" w:eastAsia="en-GB"/>
              </w:rPr>
            </w:pPr>
          </w:p>
        </w:tc>
      </w:tr>
      <w:tr w:rsidR="00FC4B6A" w:rsidRPr="00FC4B6A" w14:paraId="28E93B1C" w14:textId="77777777" w:rsidTr="00FC4B6A">
        <w:trPr>
          <w:trHeight w:val="264"/>
        </w:trPr>
        <w:tc>
          <w:tcPr>
            <w:tcW w:w="2442" w:type="dxa"/>
            <w:tcBorders>
              <w:top w:val="nil"/>
              <w:left w:val="nil"/>
              <w:bottom w:val="nil"/>
              <w:right w:val="nil"/>
            </w:tcBorders>
            <w:shd w:val="clear" w:color="auto" w:fill="auto"/>
            <w:noWrap/>
            <w:vAlign w:val="bottom"/>
            <w:hideMark/>
          </w:tcPr>
          <w:p w14:paraId="2AD0F4DA" w14:textId="77777777" w:rsidR="00FC4B6A" w:rsidRPr="00FC4B6A" w:rsidRDefault="00FC4B6A" w:rsidP="00FC4B6A">
            <w:pPr>
              <w:rPr>
                <w:rFonts w:cs="Arial"/>
                <w:b/>
                <w:bCs/>
                <w:lang w:val="en-GB" w:eastAsia="en-GB"/>
              </w:rPr>
            </w:pPr>
            <w:r w:rsidRPr="00FC4B6A">
              <w:rPr>
                <w:rFonts w:cs="Arial"/>
                <w:b/>
                <w:bCs/>
                <w:lang w:val="en-GB" w:eastAsia="en-GB"/>
              </w:rPr>
              <w:t>HMRC</w:t>
            </w:r>
          </w:p>
        </w:tc>
        <w:tc>
          <w:tcPr>
            <w:tcW w:w="1140" w:type="dxa"/>
            <w:tcBorders>
              <w:top w:val="nil"/>
              <w:left w:val="nil"/>
              <w:bottom w:val="nil"/>
              <w:right w:val="nil"/>
            </w:tcBorders>
            <w:shd w:val="clear" w:color="auto" w:fill="auto"/>
            <w:noWrap/>
            <w:vAlign w:val="bottom"/>
            <w:hideMark/>
          </w:tcPr>
          <w:p w14:paraId="2D4E23DE" w14:textId="77777777" w:rsidR="00FC4B6A" w:rsidRPr="00FC4B6A" w:rsidRDefault="00FC4B6A" w:rsidP="00FC4B6A">
            <w:pPr>
              <w:jc w:val="right"/>
              <w:rPr>
                <w:rFonts w:cs="Arial"/>
                <w:lang w:val="en-GB" w:eastAsia="en-GB"/>
              </w:rPr>
            </w:pPr>
            <w:r w:rsidRPr="00FC4B6A">
              <w:rPr>
                <w:rFonts w:cs="Arial"/>
                <w:lang w:val="en-GB" w:eastAsia="en-GB"/>
              </w:rPr>
              <w:t>1227</w:t>
            </w:r>
          </w:p>
        </w:tc>
        <w:tc>
          <w:tcPr>
            <w:tcW w:w="960" w:type="dxa"/>
            <w:tcBorders>
              <w:top w:val="nil"/>
              <w:left w:val="nil"/>
              <w:bottom w:val="nil"/>
              <w:right w:val="nil"/>
            </w:tcBorders>
            <w:shd w:val="clear" w:color="auto" w:fill="auto"/>
            <w:noWrap/>
            <w:vAlign w:val="bottom"/>
            <w:hideMark/>
          </w:tcPr>
          <w:p w14:paraId="29C2B8DE" w14:textId="77777777" w:rsidR="00FC4B6A" w:rsidRPr="00FC4B6A" w:rsidRDefault="00FC4B6A" w:rsidP="00FC4B6A">
            <w:pPr>
              <w:jc w:val="right"/>
              <w:rPr>
                <w:rFonts w:cs="Arial"/>
                <w:lang w:val="en-GB" w:eastAsia="en-GB"/>
              </w:rPr>
            </w:pPr>
            <w:r w:rsidRPr="00FC4B6A">
              <w:rPr>
                <w:rFonts w:cs="Arial"/>
                <w:lang w:val="en-GB" w:eastAsia="en-GB"/>
              </w:rPr>
              <w:t>588</w:t>
            </w:r>
          </w:p>
        </w:tc>
        <w:tc>
          <w:tcPr>
            <w:tcW w:w="980" w:type="dxa"/>
            <w:tcBorders>
              <w:top w:val="nil"/>
              <w:left w:val="nil"/>
              <w:bottom w:val="nil"/>
              <w:right w:val="nil"/>
            </w:tcBorders>
            <w:shd w:val="clear" w:color="auto" w:fill="auto"/>
            <w:noWrap/>
            <w:vAlign w:val="bottom"/>
            <w:hideMark/>
          </w:tcPr>
          <w:p w14:paraId="2E3ADF7C" w14:textId="77777777" w:rsidR="00FC4B6A" w:rsidRPr="00FC4B6A" w:rsidRDefault="00FC4B6A" w:rsidP="00FC4B6A">
            <w:pPr>
              <w:jc w:val="right"/>
              <w:rPr>
                <w:rFonts w:cs="Arial"/>
                <w:lang w:val="en-GB" w:eastAsia="en-GB"/>
              </w:rPr>
            </w:pPr>
            <w:r w:rsidRPr="00FC4B6A">
              <w:rPr>
                <w:rFonts w:cs="Arial"/>
                <w:lang w:val="en-GB" w:eastAsia="en-GB"/>
              </w:rPr>
              <w:t>639</w:t>
            </w:r>
          </w:p>
        </w:tc>
        <w:tc>
          <w:tcPr>
            <w:tcW w:w="960" w:type="dxa"/>
            <w:tcBorders>
              <w:top w:val="nil"/>
              <w:left w:val="nil"/>
              <w:bottom w:val="nil"/>
              <w:right w:val="nil"/>
            </w:tcBorders>
            <w:shd w:val="clear" w:color="auto" w:fill="auto"/>
            <w:noWrap/>
            <w:vAlign w:val="center"/>
            <w:hideMark/>
          </w:tcPr>
          <w:p w14:paraId="239C72C9" w14:textId="77777777" w:rsidR="00FC4B6A" w:rsidRPr="00FC4B6A" w:rsidRDefault="00FC4B6A" w:rsidP="00FC4B6A">
            <w:pPr>
              <w:jc w:val="right"/>
              <w:rPr>
                <w:rFonts w:cs="Arial"/>
                <w:lang w:val="en-GB" w:eastAsia="en-GB"/>
              </w:rPr>
            </w:pPr>
            <w:r w:rsidRPr="00FC4B6A">
              <w:rPr>
                <w:rFonts w:cs="Arial"/>
                <w:lang w:val="en-GB" w:eastAsia="en-GB"/>
              </w:rPr>
              <w:t>4907</w:t>
            </w:r>
          </w:p>
        </w:tc>
        <w:tc>
          <w:tcPr>
            <w:tcW w:w="960" w:type="dxa"/>
            <w:tcBorders>
              <w:top w:val="nil"/>
              <w:left w:val="nil"/>
              <w:bottom w:val="nil"/>
              <w:right w:val="nil"/>
            </w:tcBorders>
            <w:shd w:val="clear" w:color="auto" w:fill="auto"/>
            <w:noWrap/>
            <w:vAlign w:val="bottom"/>
            <w:hideMark/>
          </w:tcPr>
          <w:p w14:paraId="43EC6196" w14:textId="77777777" w:rsidR="00FC4B6A" w:rsidRPr="00FC4B6A" w:rsidRDefault="00FC4B6A" w:rsidP="00FC4B6A">
            <w:pPr>
              <w:jc w:val="right"/>
              <w:rPr>
                <w:rFonts w:cs="Arial"/>
                <w:lang w:val="en-GB" w:eastAsia="en-GB"/>
              </w:rPr>
            </w:pPr>
            <w:r w:rsidRPr="00FC4B6A">
              <w:rPr>
                <w:rFonts w:cs="Arial"/>
                <w:lang w:val="en-GB" w:eastAsia="en-GB"/>
              </w:rPr>
              <w:t>4319</w:t>
            </w:r>
          </w:p>
        </w:tc>
        <w:tc>
          <w:tcPr>
            <w:tcW w:w="660" w:type="dxa"/>
            <w:tcBorders>
              <w:top w:val="nil"/>
              <w:left w:val="nil"/>
              <w:bottom w:val="nil"/>
              <w:right w:val="nil"/>
            </w:tcBorders>
            <w:shd w:val="clear" w:color="000000" w:fill="808080"/>
            <w:noWrap/>
            <w:vAlign w:val="bottom"/>
            <w:hideMark/>
          </w:tcPr>
          <w:p w14:paraId="5E6885CA"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vAlign w:val="bottom"/>
            <w:hideMark/>
          </w:tcPr>
          <w:p w14:paraId="6AE18F77" w14:textId="77777777" w:rsidR="00FC4B6A" w:rsidRPr="00FC4B6A" w:rsidRDefault="00FC4B6A" w:rsidP="00FC4B6A">
            <w:pPr>
              <w:rPr>
                <w:rFonts w:cs="Arial"/>
                <w:lang w:val="en-GB" w:eastAsia="en-GB"/>
              </w:rPr>
            </w:pPr>
            <w:r w:rsidRPr="00FC4B6A">
              <w:rPr>
                <w:rFonts w:cs="Arial"/>
                <w:lang w:val="en-GB" w:eastAsia="en-GB"/>
              </w:rPr>
              <w:t>2 months</w:t>
            </w:r>
          </w:p>
        </w:tc>
        <w:tc>
          <w:tcPr>
            <w:tcW w:w="960" w:type="dxa"/>
            <w:tcBorders>
              <w:top w:val="nil"/>
              <w:left w:val="nil"/>
              <w:bottom w:val="nil"/>
              <w:right w:val="nil"/>
            </w:tcBorders>
            <w:shd w:val="clear" w:color="auto" w:fill="auto"/>
            <w:noWrap/>
            <w:vAlign w:val="bottom"/>
            <w:hideMark/>
          </w:tcPr>
          <w:p w14:paraId="6A49B673" w14:textId="77777777" w:rsidR="00FC4B6A" w:rsidRPr="00FC4B6A" w:rsidRDefault="00FC4B6A" w:rsidP="00FC4B6A">
            <w:pPr>
              <w:rPr>
                <w:rFonts w:cs="Arial"/>
                <w:lang w:val="en-GB" w:eastAsia="en-GB"/>
              </w:rPr>
            </w:pPr>
          </w:p>
        </w:tc>
      </w:tr>
      <w:tr w:rsidR="00FC4B6A" w:rsidRPr="00FC4B6A" w14:paraId="59B9EF59" w14:textId="77777777" w:rsidTr="00FC4B6A">
        <w:trPr>
          <w:trHeight w:val="264"/>
        </w:trPr>
        <w:tc>
          <w:tcPr>
            <w:tcW w:w="2442" w:type="dxa"/>
            <w:tcBorders>
              <w:top w:val="nil"/>
              <w:left w:val="nil"/>
              <w:bottom w:val="nil"/>
              <w:right w:val="nil"/>
            </w:tcBorders>
            <w:shd w:val="clear" w:color="auto" w:fill="auto"/>
            <w:noWrap/>
            <w:vAlign w:val="bottom"/>
            <w:hideMark/>
          </w:tcPr>
          <w:p w14:paraId="168D7924" w14:textId="77777777" w:rsidR="00FC4B6A" w:rsidRPr="00FC4B6A" w:rsidRDefault="00FC4B6A" w:rsidP="00FC4B6A">
            <w:pPr>
              <w:rPr>
                <w:rFonts w:cs="Arial"/>
                <w:b/>
                <w:bCs/>
                <w:lang w:val="en-GB" w:eastAsia="en-GB"/>
              </w:rPr>
            </w:pPr>
            <w:r w:rsidRPr="00FC4B6A">
              <w:rPr>
                <w:rFonts w:cs="Arial"/>
                <w:b/>
                <w:bCs/>
                <w:lang w:val="en-GB" w:eastAsia="en-GB"/>
              </w:rPr>
              <w:t>Clerk Expenses</w:t>
            </w:r>
          </w:p>
        </w:tc>
        <w:tc>
          <w:tcPr>
            <w:tcW w:w="1140" w:type="dxa"/>
            <w:tcBorders>
              <w:top w:val="nil"/>
              <w:left w:val="nil"/>
              <w:bottom w:val="nil"/>
              <w:right w:val="nil"/>
            </w:tcBorders>
            <w:shd w:val="clear" w:color="auto" w:fill="auto"/>
            <w:noWrap/>
            <w:vAlign w:val="bottom"/>
            <w:hideMark/>
          </w:tcPr>
          <w:p w14:paraId="4C6D16FF" w14:textId="77777777" w:rsidR="00FC4B6A" w:rsidRPr="00FC4B6A" w:rsidRDefault="00FC4B6A" w:rsidP="00FC4B6A">
            <w:pPr>
              <w:jc w:val="right"/>
              <w:rPr>
                <w:rFonts w:cs="Arial"/>
                <w:lang w:val="en-GB" w:eastAsia="en-GB"/>
              </w:rPr>
            </w:pPr>
            <w:r w:rsidRPr="00FC4B6A">
              <w:rPr>
                <w:rFonts w:cs="Arial"/>
                <w:lang w:val="en-GB" w:eastAsia="en-GB"/>
              </w:rPr>
              <w:t>325</w:t>
            </w:r>
          </w:p>
        </w:tc>
        <w:tc>
          <w:tcPr>
            <w:tcW w:w="960" w:type="dxa"/>
            <w:tcBorders>
              <w:top w:val="nil"/>
              <w:left w:val="nil"/>
              <w:bottom w:val="nil"/>
              <w:right w:val="nil"/>
            </w:tcBorders>
            <w:shd w:val="clear" w:color="auto" w:fill="auto"/>
            <w:noWrap/>
            <w:vAlign w:val="bottom"/>
            <w:hideMark/>
          </w:tcPr>
          <w:p w14:paraId="101801F7" w14:textId="77777777" w:rsidR="00FC4B6A" w:rsidRPr="00FC4B6A" w:rsidRDefault="00FC4B6A" w:rsidP="00FC4B6A">
            <w:pPr>
              <w:jc w:val="right"/>
              <w:rPr>
                <w:rFonts w:cs="Arial"/>
                <w:lang w:val="en-GB" w:eastAsia="en-GB"/>
              </w:rPr>
            </w:pPr>
            <w:r w:rsidRPr="00FC4B6A">
              <w:rPr>
                <w:rFonts w:cs="Arial"/>
                <w:lang w:val="en-GB" w:eastAsia="en-GB"/>
              </w:rPr>
              <w:t>348</w:t>
            </w:r>
          </w:p>
        </w:tc>
        <w:tc>
          <w:tcPr>
            <w:tcW w:w="980" w:type="dxa"/>
            <w:tcBorders>
              <w:top w:val="nil"/>
              <w:left w:val="nil"/>
              <w:bottom w:val="nil"/>
              <w:right w:val="nil"/>
            </w:tcBorders>
            <w:shd w:val="clear" w:color="auto" w:fill="auto"/>
            <w:noWrap/>
            <w:vAlign w:val="bottom"/>
            <w:hideMark/>
          </w:tcPr>
          <w:p w14:paraId="04102598" w14:textId="77777777" w:rsidR="00FC4B6A" w:rsidRPr="00FC4B6A" w:rsidRDefault="00FC4B6A" w:rsidP="00FC4B6A">
            <w:pPr>
              <w:jc w:val="right"/>
              <w:rPr>
                <w:rFonts w:cs="Arial"/>
                <w:lang w:val="en-GB" w:eastAsia="en-GB"/>
              </w:rPr>
            </w:pPr>
            <w:r w:rsidRPr="00FC4B6A">
              <w:rPr>
                <w:rFonts w:cs="Arial"/>
                <w:lang w:val="en-GB" w:eastAsia="en-GB"/>
              </w:rPr>
              <w:t>-23</w:t>
            </w:r>
          </w:p>
        </w:tc>
        <w:tc>
          <w:tcPr>
            <w:tcW w:w="960" w:type="dxa"/>
            <w:tcBorders>
              <w:top w:val="nil"/>
              <w:left w:val="nil"/>
              <w:bottom w:val="nil"/>
              <w:right w:val="nil"/>
            </w:tcBorders>
            <w:shd w:val="clear" w:color="auto" w:fill="auto"/>
            <w:noWrap/>
            <w:vAlign w:val="center"/>
            <w:hideMark/>
          </w:tcPr>
          <w:p w14:paraId="7A7EE8EB" w14:textId="77777777" w:rsidR="00FC4B6A" w:rsidRPr="00FC4B6A" w:rsidRDefault="00FC4B6A" w:rsidP="00FC4B6A">
            <w:pPr>
              <w:jc w:val="right"/>
              <w:rPr>
                <w:rFonts w:cs="Arial"/>
                <w:lang w:val="en-GB" w:eastAsia="en-GB"/>
              </w:rPr>
            </w:pPr>
            <w:r w:rsidRPr="00FC4B6A">
              <w:rPr>
                <w:rFonts w:cs="Arial"/>
                <w:lang w:val="en-GB" w:eastAsia="en-GB"/>
              </w:rPr>
              <w:t>1300</w:t>
            </w:r>
          </w:p>
        </w:tc>
        <w:tc>
          <w:tcPr>
            <w:tcW w:w="960" w:type="dxa"/>
            <w:tcBorders>
              <w:top w:val="nil"/>
              <w:left w:val="nil"/>
              <w:bottom w:val="nil"/>
              <w:right w:val="nil"/>
            </w:tcBorders>
            <w:shd w:val="clear" w:color="auto" w:fill="auto"/>
            <w:noWrap/>
            <w:vAlign w:val="bottom"/>
            <w:hideMark/>
          </w:tcPr>
          <w:p w14:paraId="71BA821E" w14:textId="77777777" w:rsidR="00FC4B6A" w:rsidRPr="00FC4B6A" w:rsidRDefault="00FC4B6A" w:rsidP="00FC4B6A">
            <w:pPr>
              <w:jc w:val="right"/>
              <w:rPr>
                <w:rFonts w:cs="Arial"/>
                <w:lang w:val="en-GB" w:eastAsia="en-GB"/>
              </w:rPr>
            </w:pPr>
            <w:r w:rsidRPr="00FC4B6A">
              <w:rPr>
                <w:rFonts w:cs="Arial"/>
                <w:lang w:val="en-GB" w:eastAsia="en-GB"/>
              </w:rPr>
              <w:t>952</w:t>
            </w:r>
          </w:p>
        </w:tc>
        <w:tc>
          <w:tcPr>
            <w:tcW w:w="660" w:type="dxa"/>
            <w:tcBorders>
              <w:top w:val="nil"/>
              <w:left w:val="nil"/>
              <w:bottom w:val="nil"/>
              <w:right w:val="nil"/>
            </w:tcBorders>
            <w:shd w:val="clear" w:color="000000" w:fill="808080"/>
            <w:noWrap/>
            <w:vAlign w:val="bottom"/>
            <w:hideMark/>
          </w:tcPr>
          <w:p w14:paraId="1B1EB7C1"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047C2E86" w14:textId="77777777" w:rsidR="00FC4B6A" w:rsidRPr="00FC4B6A" w:rsidRDefault="00FC4B6A" w:rsidP="00FC4B6A">
            <w:pPr>
              <w:rPr>
                <w:rFonts w:cs="Arial"/>
                <w:lang w:val="en-GB" w:eastAsia="en-GB"/>
              </w:rPr>
            </w:pPr>
            <w:r w:rsidRPr="00FC4B6A">
              <w:rPr>
                <w:rFonts w:cs="Arial"/>
                <w:lang w:val="en-GB" w:eastAsia="en-GB"/>
              </w:rPr>
              <w:t>Includes Qtr 1 office allowance</w:t>
            </w:r>
          </w:p>
        </w:tc>
        <w:tc>
          <w:tcPr>
            <w:tcW w:w="960" w:type="dxa"/>
            <w:tcBorders>
              <w:top w:val="nil"/>
              <w:left w:val="nil"/>
              <w:bottom w:val="nil"/>
              <w:right w:val="nil"/>
            </w:tcBorders>
            <w:shd w:val="clear" w:color="auto" w:fill="auto"/>
            <w:noWrap/>
            <w:vAlign w:val="bottom"/>
            <w:hideMark/>
          </w:tcPr>
          <w:p w14:paraId="2B118221" w14:textId="77777777" w:rsidR="00FC4B6A" w:rsidRPr="00FC4B6A" w:rsidRDefault="00FC4B6A" w:rsidP="00FC4B6A">
            <w:pPr>
              <w:rPr>
                <w:rFonts w:cs="Arial"/>
                <w:lang w:val="en-GB" w:eastAsia="en-GB"/>
              </w:rPr>
            </w:pPr>
          </w:p>
        </w:tc>
      </w:tr>
      <w:tr w:rsidR="00FC4B6A" w:rsidRPr="00FC4B6A" w14:paraId="5FB99BE3" w14:textId="77777777" w:rsidTr="00FC4B6A">
        <w:trPr>
          <w:trHeight w:val="264"/>
        </w:trPr>
        <w:tc>
          <w:tcPr>
            <w:tcW w:w="2442" w:type="dxa"/>
            <w:tcBorders>
              <w:top w:val="nil"/>
              <w:left w:val="nil"/>
              <w:bottom w:val="nil"/>
              <w:right w:val="nil"/>
            </w:tcBorders>
            <w:shd w:val="clear" w:color="auto" w:fill="auto"/>
            <w:noWrap/>
            <w:vAlign w:val="bottom"/>
            <w:hideMark/>
          </w:tcPr>
          <w:p w14:paraId="4D200E7C" w14:textId="77777777" w:rsidR="00FC4B6A" w:rsidRPr="00FC4B6A" w:rsidRDefault="00FC4B6A" w:rsidP="00FC4B6A">
            <w:pPr>
              <w:rPr>
                <w:rFonts w:cs="Arial"/>
                <w:b/>
                <w:bCs/>
                <w:lang w:val="en-GB" w:eastAsia="en-GB"/>
              </w:rPr>
            </w:pPr>
            <w:r w:rsidRPr="00FC4B6A">
              <w:rPr>
                <w:rFonts w:cs="Arial"/>
                <w:b/>
                <w:bCs/>
                <w:lang w:val="en-GB" w:eastAsia="en-GB"/>
              </w:rPr>
              <w:t>Chair Allowance</w:t>
            </w:r>
          </w:p>
        </w:tc>
        <w:tc>
          <w:tcPr>
            <w:tcW w:w="1140" w:type="dxa"/>
            <w:tcBorders>
              <w:top w:val="nil"/>
              <w:left w:val="nil"/>
              <w:bottom w:val="nil"/>
              <w:right w:val="nil"/>
            </w:tcBorders>
            <w:shd w:val="clear" w:color="auto" w:fill="auto"/>
            <w:noWrap/>
            <w:vAlign w:val="bottom"/>
            <w:hideMark/>
          </w:tcPr>
          <w:p w14:paraId="61D88D20" w14:textId="77777777" w:rsidR="00FC4B6A" w:rsidRPr="00FC4B6A" w:rsidRDefault="00FC4B6A" w:rsidP="00FC4B6A">
            <w:pPr>
              <w:jc w:val="right"/>
              <w:rPr>
                <w:rFonts w:cs="Arial"/>
                <w:lang w:val="en-GB" w:eastAsia="en-GB"/>
              </w:rPr>
            </w:pPr>
            <w:r w:rsidRPr="00FC4B6A">
              <w:rPr>
                <w:rFonts w:cs="Arial"/>
                <w:lang w:val="en-GB" w:eastAsia="en-GB"/>
              </w:rPr>
              <w:t>125</w:t>
            </w:r>
          </w:p>
        </w:tc>
        <w:tc>
          <w:tcPr>
            <w:tcW w:w="960" w:type="dxa"/>
            <w:tcBorders>
              <w:top w:val="nil"/>
              <w:left w:val="nil"/>
              <w:bottom w:val="nil"/>
              <w:right w:val="nil"/>
            </w:tcBorders>
            <w:shd w:val="clear" w:color="auto" w:fill="auto"/>
            <w:noWrap/>
            <w:vAlign w:val="bottom"/>
            <w:hideMark/>
          </w:tcPr>
          <w:p w14:paraId="4BAAFBE9" w14:textId="77777777" w:rsidR="00FC4B6A" w:rsidRPr="00FC4B6A" w:rsidRDefault="00FC4B6A" w:rsidP="00FC4B6A">
            <w:pPr>
              <w:jc w:val="right"/>
              <w:rPr>
                <w:rFonts w:cs="Arial"/>
                <w:lang w:val="en-GB" w:eastAsia="en-GB"/>
              </w:rPr>
            </w:pPr>
            <w:r w:rsidRPr="00FC4B6A">
              <w:rPr>
                <w:rFonts w:cs="Arial"/>
                <w:lang w:val="en-GB" w:eastAsia="en-GB"/>
              </w:rPr>
              <w:t>0</w:t>
            </w:r>
          </w:p>
        </w:tc>
        <w:tc>
          <w:tcPr>
            <w:tcW w:w="980" w:type="dxa"/>
            <w:tcBorders>
              <w:top w:val="nil"/>
              <w:left w:val="nil"/>
              <w:bottom w:val="nil"/>
              <w:right w:val="nil"/>
            </w:tcBorders>
            <w:shd w:val="clear" w:color="auto" w:fill="auto"/>
            <w:noWrap/>
            <w:vAlign w:val="bottom"/>
            <w:hideMark/>
          </w:tcPr>
          <w:p w14:paraId="798EFA13" w14:textId="77777777" w:rsidR="00FC4B6A" w:rsidRPr="00FC4B6A" w:rsidRDefault="00FC4B6A" w:rsidP="00FC4B6A">
            <w:pPr>
              <w:jc w:val="right"/>
              <w:rPr>
                <w:rFonts w:cs="Arial"/>
                <w:lang w:val="en-GB" w:eastAsia="en-GB"/>
              </w:rPr>
            </w:pPr>
            <w:r w:rsidRPr="00FC4B6A">
              <w:rPr>
                <w:rFonts w:cs="Arial"/>
                <w:lang w:val="en-GB" w:eastAsia="en-GB"/>
              </w:rPr>
              <w:t>125</w:t>
            </w:r>
          </w:p>
        </w:tc>
        <w:tc>
          <w:tcPr>
            <w:tcW w:w="960" w:type="dxa"/>
            <w:tcBorders>
              <w:top w:val="nil"/>
              <w:left w:val="nil"/>
              <w:bottom w:val="nil"/>
              <w:right w:val="nil"/>
            </w:tcBorders>
            <w:shd w:val="clear" w:color="auto" w:fill="auto"/>
            <w:noWrap/>
            <w:vAlign w:val="center"/>
            <w:hideMark/>
          </w:tcPr>
          <w:p w14:paraId="7D1CA256" w14:textId="77777777" w:rsidR="00FC4B6A" w:rsidRPr="00FC4B6A" w:rsidRDefault="00FC4B6A" w:rsidP="00FC4B6A">
            <w:pPr>
              <w:jc w:val="right"/>
              <w:rPr>
                <w:rFonts w:cs="Arial"/>
                <w:lang w:val="en-GB" w:eastAsia="en-GB"/>
              </w:rPr>
            </w:pPr>
            <w:r w:rsidRPr="00FC4B6A">
              <w:rPr>
                <w:rFonts w:cs="Arial"/>
                <w:lang w:val="en-GB" w:eastAsia="en-GB"/>
              </w:rPr>
              <w:t>500</w:t>
            </w:r>
          </w:p>
        </w:tc>
        <w:tc>
          <w:tcPr>
            <w:tcW w:w="960" w:type="dxa"/>
            <w:tcBorders>
              <w:top w:val="nil"/>
              <w:left w:val="nil"/>
              <w:bottom w:val="nil"/>
              <w:right w:val="nil"/>
            </w:tcBorders>
            <w:shd w:val="clear" w:color="auto" w:fill="auto"/>
            <w:noWrap/>
            <w:vAlign w:val="bottom"/>
            <w:hideMark/>
          </w:tcPr>
          <w:p w14:paraId="4E8CABC3" w14:textId="77777777" w:rsidR="00FC4B6A" w:rsidRPr="00FC4B6A" w:rsidRDefault="00FC4B6A" w:rsidP="00FC4B6A">
            <w:pPr>
              <w:jc w:val="right"/>
              <w:rPr>
                <w:rFonts w:cs="Arial"/>
                <w:lang w:val="en-GB" w:eastAsia="en-GB"/>
              </w:rPr>
            </w:pPr>
            <w:r w:rsidRPr="00FC4B6A">
              <w:rPr>
                <w:rFonts w:cs="Arial"/>
                <w:lang w:val="en-GB" w:eastAsia="en-GB"/>
              </w:rPr>
              <w:t>500</w:t>
            </w:r>
          </w:p>
        </w:tc>
        <w:tc>
          <w:tcPr>
            <w:tcW w:w="660" w:type="dxa"/>
            <w:tcBorders>
              <w:top w:val="nil"/>
              <w:left w:val="nil"/>
              <w:bottom w:val="nil"/>
              <w:right w:val="nil"/>
            </w:tcBorders>
            <w:shd w:val="clear" w:color="000000" w:fill="808080"/>
            <w:noWrap/>
            <w:vAlign w:val="bottom"/>
            <w:hideMark/>
          </w:tcPr>
          <w:p w14:paraId="05A62EB0"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5359B70E" w14:textId="77777777" w:rsidR="00FC4B6A" w:rsidRPr="00FC4B6A" w:rsidRDefault="00FC4B6A" w:rsidP="00FC4B6A">
            <w:pPr>
              <w:rPr>
                <w:rFonts w:cs="Arial"/>
                <w:lang w:val="en-GB" w:eastAsia="en-GB"/>
              </w:rPr>
            </w:pPr>
          </w:p>
        </w:tc>
        <w:tc>
          <w:tcPr>
            <w:tcW w:w="960" w:type="dxa"/>
            <w:tcBorders>
              <w:top w:val="nil"/>
              <w:left w:val="nil"/>
              <w:bottom w:val="nil"/>
              <w:right w:val="nil"/>
            </w:tcBorders>
            <w:shd w:val="clear" w:color="auto" w:fill="auto"/>
            <w:noWrap/>
            <w:vAlign w:val="bottom"/>
            <w:hideMark/>
          </w:tcPr>
          <w:p w14:paraId="33D078DE" w14:textId="77777777" w:rsidR="00FC4B6A" w:rsidRPr="00FC4B6A" w:rsidRDefault="00FC4B6A" w:rsidP="00FC4B6A">
            <w:pPr>
              <w:rPr>
                <w:rFonts w:ascii="Times New Roman" w:hAnsi="Times New Roman"/>
                <w:lang w:val="en-GB" w:eastAsia="en-GB"/>
              </w:rPr>
            </w:pPr>
          </w:p>
        </w:tc>
      </w:tr>
      <w:tr w:rsidR="00FC4B6A" w:rsidRPr="00FC4B6A" w14:paraId="67F73D95" w14:textId="77777777" w:rsidTr="00FC4B6A">
        <w:trPr>
          <w:trHeight w:val="264"/>
        </w:trPr>
        <w:tc>
          <w:tcPr>
            <w:tcW w:w="2442" w:type="dxa"/>
            <w:tcBorders>
              <w:top w:val="nil"/>
              <w:left w:val="nil"/>
              <w:bottom w:val="nil"/>
              <w:right w:val="nil"/>
            </w:tcBorders>
            <w:shd w:val="clear" w:color="auto" w:fill="auto"/>
            <w:noWrap/>
            <w:vAlign w:val="bottom"/>
            <w:hideMark/>
          </w:tcPr>
          <w:p w14:paraId="6E9E38FD" w14:textId="77777777" w:rsidR="00FC4B6A" w:rsidRPr="00FC4B6A" w:rsidRDefault="00FC4B6A" w:rsidP="00FC4B6A">
            <w:pPr>
              <w:rPr>
                <w:rFonts w:cs="Arial"/>
                <w:b/>
                <w:bCs/>
                <w:lang w:val="en-GB" w:eastAsia="en-GB"/>
              </w:rPr>
            </w:pPr>
            <w:r w:rsidRPr="00FC4B6A">
              <w:rPr>
                <w:rFonts w:cs="Arial"/>
                <w:b/>
                <w:bCs/>
                <w:lang w:val="en-GB" w:eastAsia="en-GB"/>
              </w:rPr>
              <w:t>General Admin</w:t>
            </w:r>
          </w:p>
        </w:tc>
        <w:tc>
          <w:tcPr>
            <w:tcW w:w="1140" w:type="dxa"/>
            <w:tcBorders>
              <w:top w:val="nil"/>
              <w:left w:val="nil"/>
              <w:bottom w:val="nil"/>
              <w:right w:val="nil"/>
            </w:tcBorders>
            <w:shd w:val="clear" w:color="auto" w:fill="auto"/>
            <w:noWrap/>
            <w:vAlign w:val="bottom"/>
            <w:hideMark/>
          </w:tcPr>
          <w:p w14:paraId="46FD46D5" w14:textId="77777777" w:rsidR="00FC4B6A" w:rsidRPr="00FC4B6A" w:rsidRDefault="00FC4B6A" w:rsidP="00FC4B6A">
            <w:pPr>
              <w:jc w:val="right"/>
              <w:rPr>
                <w:rFonts w:cs="Arial"/>
                <w:lang w:val="en-GB" w:eastAsia="en-GB"/>
              </w:rPr>
            </w:pPr>
            <w:r w:rsidRPr="00FC4B6A">
              <w:rPr>
                <w:rFonts w:cs="Arial"/>
                <w:lang w:val="en-GB" w:eastAsia="en-GB"/>
              </w:rPr>
              <w:t>100</w:t>
            </w:r>
          </w:p>
        </w:tc>
        <w:tc>
          <w:tcPr>
            <w:tcW w:w="960" w:type="dxa"/>
            <w:tcBorders>
              <w:top w:val="nil"/>
              <w:left w:val="nil"/>
              <w:bottom w:val="nil"/>
              <w:right w:val="nil"/>
            </w:tcBorders>
            <w:shd w:val="clear" w:color="auto" w:fill="auto"/>
            <w:noWrap/>
            <w:vAlign w:val="bottom"/>
            <w:hideMark/>
          </w:tcPr>
          <w:p w14:paraId="7D933C35" w14:textId="77777777" w:rsidR="00FC4B6A" w:rsidRPr="00FC4B6A" w:rsidRDefault="00FC4B6A" w:rsidP="00FC4B6A">
            <w:pPr>
              <w:jc w:val="right"/>
              <w:rPr>
                <w:rFonts w:cs="Arial"/>
                <w:lang w:val="en-GB" w:eastAsia="en-GB"/>
              </w:rPr>
            </w:pPr>
            <w:r w:rsidRPr="00FC4B6A">
              <w:rPr>
                <w:rFonts w:cs="Arial"/>
                <w:lang w:val="en-GB" w:eastAsia="en-GB"/>
              </w:rPr>
              <w:t>48</w:t>
            </w:r>
          </w:p>
        </w:tc>
        <w:tc>
          <w:tcPr>
            <w:tcW w:w="980" w:type="dxa"/>
            <w:tcBorders>
              <w:top w:val="nil"/>
              <w:left w:val="nil"/>
              <w:bottom w:val="nil"/>
              <w:right w:val="nil"/>
            </w:tcBorders>
            <w:shd w:val="clear" w:color="auto" w:fill="auto"/>
            <w:noWrap/>
            <w:vAlign w:val="bottom"/>
            <w:hideMark/>
          </w:tcPr>
          <w:p w14:paraId="1479AD80" w14:textId="77777777" w:rsidR="00FC4B6A" w:rsidRPr="00FC4B6A" w:rsidRDefault="00FC4B6A" w:rsidP="00FC4B6A">
            <w:pPr>
              <w:jc w:val="right"/>
              <w:rPr>
                <w:rFonts w:cs="Arial"/>
                <w:lang w:val="en-GB" w:eastAsia="en-GB"/>
              </w:rPr>
            </w:pPr>
            <w:r w:rsidRPr="00FC4B6A">
              <w:rPr>
                <w:rFonts w:cs="Arial"/>
                <w:lang w:val="en-GB" w:eastAsia="en-GB"/>
              </w:rPr>
              <w:t>52</w:t>
            </w:r>
          </w:p>
        </w:tc>
        <w:tc>
          <w:tcPr>
            <w:tcW w:w="960" w:type="dxa"/>
            <w:tcBorders>
              <w:top w:val="nil"/>
              <w:left w:val="nil"/>
              <w:bottom w:val="nil"/>
              <w:right w:val="nil"/>
            </w:tcBorders>
            <w:shd w:val="clear" w:color="auto" w:fill="auto"/>
            <w:noWrap/>
            <w:vAlign w:val="center"/>
            <w:hideMark/>
          </w:tcPr>
          <w:p w14:paraId="1B01BEE0" w14:textId="77777777" w:rsidR="00FC4B6A" w:rsidRPr="00FC4B6A" w:rsidRDefault="00FC4B6A" w:rsidP="00FC4B6A">
            <w:pPr>
              <w:jc w:val="right"/>
              <w:rPr>
                <w:rFonts w:cs="Arial"/>
                <w:lang w:val="en-GB" w:eastAsia="en-GB"/>
              </w:rPr>
            </w:pPr>
            <w:r w:rsidRPr="00FC4B6A">
              <w:rPr>
                <w:rFonts w:cs="Arial"/>
                <w:lang w:val="en-GB" w:eastAsia="en-GB"/>
              </w:rPr>
              <w:t>400</w:t>
            </w:r>
          </w:p>
        </w:tc>
        <w:tc>
          <w:tcPr>
            <w:tcW w:w="960" w:type="dxa"/>
            <w:tcBorders>
              <w:top w:val="nil"/>
              <w:left w:val="nil"/>
              <w:bottom w:val="nil"/>
              <w:right w:val="nil"/>
            </w:tcBorders>
            <w:shd w:val="clear" w:color="auto" w:fill="auto"/>
            <w:noWrap/>
            <w:vAlign w:val="bottom"/>
            <w:hideMark/>
          </w:tcPr>
          <w:p w14:paraId="2D0453C5" w14:textId="77777777" w:rsidR="00FC4B6A" w:rsidRPr="00FC4B6A" w:rsidRDefault="00FC4B6A" w:rsidP="00FC4B6A">
            <w:pPr>
              <w:jc w:val="right"/>
              <w:rPr>
                <w:rFonts w:cs="Arial"/>
                <w:lang w:val="en-GB" w:eastAsia="en-GB"/>
              </w:rPr>
            </w:pPr>
            <w:r w:rsidRPr="00FC4B6A">
              <w:rPr>
                <w:rFonts w:cs="Arial"/>
                <w:lang w:val="en-GB" w:eastAsia="en-GB"/>
              </w:rPr>
              <w:t>352</w:t>
            </w:r>
          </w:p>
        </w:tc>
        <w:tc>
          <w:tcPr>
            <w:tcW w:w="660" w:type="dxa"/>
            <w:tcBorders>
              <w:top w:val="nil"/>
              <w:left w:val="nil"/>
              <w:bottom w:val="nil"/>
              <w:right w:val="nil"/>
            </w:tcBorders>
            <w:shd w:val="clear" w:color="000000" w:fill="808080"/>
            <w:noWrap/>
            <w:vAlign w:val="bottom"/>
            <w:hideMark/>
          </w:tcPr>
          <w:p w14:paraId="1A0E6F7B"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36D77D07" w14:textId="77777777" w:rsidR="00FC4B6A" w:rsidRPr="00FC4B6A" w:rsidRDefault="00FC4B6A" w:rsidP="00FC4B6A">
            <w:pPr>
              <w:rPr>
                <w:rFonts w:cs="Arial"/>
                <w:lang w:val="en-GB" w:eastAsia="en-GB"/>
              </w:rPr>
            </w:pPr>
          </w:p>
        </w:tc>
        <w:tc>
          <w:tcPr>
            <w:tcW w:w="960" w:type="dxa"/>
            <w:tcBorders>
              <w:top w:val="nil"/>
              <w:left w:val="nil"/>
              <w:bottom w:val="nil"/>
              <w:right w:val="nil"/>
            </w:tcBorders>
            <w:shd w:val="clear" w:color="auto" w:fill="auto"/>
            <w:noWrap/>
            <w:vAlign w:val="bottom"/>
            <w:hideMark/>
          </w:tcPr>
          <w:p w14:paraId="03E449FE" w14:textId="77777777" w:rsidR="00FC4B6A" w:rsidRPr="00FC4B6A" w:rsidRDefault="00FC4B6A" w:rsidP="00FC4B6A">
            <w:pPr>
              <w:rPr>
                <w:rFonts w:ascii="Times New Roman" w:hAnsi="Times New Roman"/>
                <w:lang w:val="en-GB" w:eastAsia="en-GB"/>
              </w:rPr>
            </w:pPr>
          </w:p>
        </w:tc>
      </w:tr>
      <w:tr w:rsidR="00FC4B6A" w:rsidRPr="00FC4B6A" w14:paraId="5C3B93AC" w14:textId="77777777" w:rsidTr="00FC4B6A">
        <w:trPr>
          <w:trHeight w:val="264"/>
        </w:trPr>
        <w:tc>
          <w:tcPr>
            <w:tcW w:w="2442" w:type="dxa"/>
            <w:tcBorders>
              <w:top w:val="nil"/>
              <w:left w:val="nil"/>
              <w:bottom w:val="nil"/>
              <w:right w:val="nil"/>
            </w:tcBorders>
            <w:shd w:val="clear" w:color="auto" w:fill="auto"/>
            <w:noWrap/>
            <w:vAlign w:val="bottom"/>
            <w:hideMark/>
          </w:tcPr>
          <w:p w14:paraId="130272B2" w14:textId="77777777" w:rsidR="00FC4B6A" w:rsidRPr="00FC4B6A" w:rsidRDefault="00FC4B6A" w:rsidP="00FC4B6A">
            <w:pPr>
              <w:rPr>
                <w:rFonts w:cs="Arial"/>
                <w:b/>
                <w:bCs/>
                <w:lang w:val="en-GB" w:eastAsia="en-GB"/>
              </w:rPr>
            </w:pPr>
            <w:r w:rsidRPr="00FC4B6A">
              <w:rPr>
                <w:rFonts w:cs="Arial"/>
                <w:b/>
                <w:bCs/>
                <w:lang w:val="en-GB" w:eastAsia="en-GB"/>
              </w:rPr>
              <w:t>Subs and Fees</w:t>
            </w:r>
          </w:p>
        </w:tc>
        <w:tc>
          <w:tcPr>
            <w:tcW w:w="1140" w:type="dxa"/>
            <w:tcBorders>
              <w:top w:val="nil"/>
              <w:left w:val="nil"/>
              <w:bottom w:val="nil"/>
              <w:right w:val="nil"/>
            </w:tcBorders>
            <w:shd w:val="clear" w:color="auto" w:fill="auto"/>
            <w:noWrap/>
            <w:vAlign w:val="bottom"/>
            <w:hideMark/>
          </w:tcPr>
          <w:p w14:paraId="5FF6C9EA" w14:textId="77777777" w:rsidR="00FC4B6A" w:rsidRPr="00FC4B6A" w:rsidRDefault="00FC4B6A" w:rsidP="00FC4B6A">
            <w:pPr>
              <w:jc w:val="right"/>
              <w:rPr>
                <w:rFonts w:cs="Arial"/>
                <w:lang w:val="en-GB" w:eastAsia="en-GB"/>
              </w:rPr>
            </w:pPr>
            <w:r w:rsidRPr="00FC4B6A">
              <w:rPr>
                <w:rFonts w:cs="Arial"/>
                <w:lang w:val="en-GB" w:eastAsia="en-GB"/>
              </w:rPr>
              <w:t>673</w:t>
            </w:r>
          </w:p>
        </w:tc>
        <w:tc>
          <w:tcPr>
            <w:tcW w:w="960" w:type="dxa"/>
            <w:tcBorders>
              <w:top w:val="nil"/>
              <w:left w:val="nil"/>
              <w:bottom w:val="nil"/>
              <w:right w:val="nil"/>
            </w:tcBorders>
            <w:shd w:val="clear" w:color="auto" w:fill="auto"/>
            <w:noWrap/>
            <w:vAlign w:val="bottom"/>
            <w:hideMark/>
          </w:tcPr>
          <w:p w14:paraId="19ACF924" w14:textId="77777777" w:rsidR="00FC4B6A" w:rsidRPr="00FC4B6A" w:rsidRDefault="00FC4B6A" w:rsidP="00FC4B6A">
            <w:pPr>
              <w:jc w:val="right"/>
              <w:rPr>
                <w:rFonts w:cs="Arial"/>
                <w:lang w:val="en-GB" w:eastAsia="en-GB"/>
              </w:rPr>
            </w:pPr>
            <w:r w:rsidRPr="00FC4B6A">
              <w:rPr>
                <w:rFonts w:cs="Arial"/>
                <w:lang w:val="en-GB" w:eastAsia="en-GB"/>
              </w:rPr>
              <w:t>2000</w:t>
            </w:r>
          </w:p>
        </w:tc>
        <w:tc>
          <w:tcPr>
            <w:tcW w:w="980" w:type="dxa"/>
            <w:tcBorders>
              <w:top w:val="nil"/>
              <w:left w:val="nil"/>
              <w:bottom w:val="nil"/>
              <w:right w:val="nil"/>
            </w:tcBorders>
            <w:shd w:val="clear" w:color="auto" w:fill="auto"/>
            <w:noWrap/>
            <w:vAlign w:val="bottom"/>
            <w:hideMark/>
          </w:tcPr>
          <w:p w14:paraId="1BDE9978" w14:textId="77777777" w:rsidR="00FC4B6A" w:rsidRPr="00FC4B6A" w:rsidRDefault="00FC4B6A" w:rsidP="00FC4B6A">
            <w:pPr>
              <w:jc w:val="right"/>
              <w:rPr>
                <w:rFonts w:cs="Arial"/>
                <w:lang w:val="en-GB" w:eastAsia="en-GB"/>
              </w:rPr>
            </w:pPr>
            <w:r w:rsidRPr="00FC4B6A">
              <w:rPr>
                <w:rFonts w:cs="Arial"/>
                <w:lang w:val="en-GB" w:eastAsia="en-GB"/>
              </w:rPr>
              <w:t>-1327</w:t>
            </w:r>
          </w:p>
        </w:tc>
        <w:tc>
          <w:tcPr>
            <w:tcW w:w="960" w:type="dxa"/>
            <w:tcBorders>
              <w:top w:val="nil"/>
              <w:left w:val="nil"/>
              <w:bottom w:val="nil"/>
              <w:right w:val="nil"/>
            </w:tcBorders>
            <w:shd w:val="clear" w:color="auto" w:fill="auto"/>
            <w:noWrap/>
            <w:vAlign w:val="center"/>
            <w:hideMark/>
          </w:tcPr>
          <w:p w14:paraId="45B25DB2" w14:textId="77777777" w:rsidR="00FC4B6A" w:rsidRPr="00FC4B6A" w:rsidRDefault="00FC4B6A" w:rsidP="00FC4B6A">
            <w:pPr>
              <w:jc w:val="right"/>
              <w:rPr>
                <w:rFonts w:cs="Arial"/>
                <w:lang w:val="en-GB" w:eastAsia="en-GB"/>
              </w:rPr>
            </w:pPr>
            <w:r w:rsidRPr="00FC4B6A">
              <w:rPr>
                <w:rFonts w:cs="Arial"/>
                <w:lang w:val="en-GB" w:eastAsia="en-GB"/>
              </w:rPr>
              <w:t>2692</w:t>
            </w:r>
          </w:p>
        </w:tc>
        <w:tc>
          <w:tcPr>
            <w:tcW w:w="960" w:type="dxa"/>
            <w:tcBorders>
              <w:top w:val="nil"/>
              <w:left w:val="nil"/>
              <w:bottom w:val="nil"/>
              <w:right w:val="nil"/>
            </w:tcBorders>
            <w:shd w:val="clear" w:color="auto" w:fill="auto"/>
            <w:noWrap/>
            <w:vAlign w:val="bottom"/>
            <w:hideMark/>
          </w:tcPr>
          <w:p w14:paraId="66C14BFB" w14:textId="77777777" w:rsidR="00FC4B6A" w:rsidRPr="00FC4B6A" w:rsidRDefault="00FC4B6A" w:rsidP="00FC4B6A">
            <w:pPr>
              <w:jc w:val="right"/>
              <w:rPr>
                <w:rFonts w:cs="Arial"/>
                <w:lang w:val="en-GB" w:eastAsia="en-GB"/>
              </w:rPr>
            </w:pPr>
            <w:r w:rsidRPr="00FC4B6A">
              <w:rPr>
                <w:rFonts w:cs="Arial"/>
                <w:lang w:val="en-GB" w:eastAsia="en-GB"/>
              </w:rPr>
              <w:t>692</w:t>
            </w:r>
          </w:p>
        </w:tc>
        <w:tc>
          <w:tcPr>
            <w:tcW w:w="660" w:type="dxa"/>
            <w:tcBorders>
              <w:top w:val="nil"/>
              <w:left w:val="nil"/>
              <w:bottom w:val="nil"/>
              <w:right w:val="nil"/>
            </w:tcBorders>
            <w:shd w:val="clear" w:color="000000" w:fill="808080"/>
            <w:noWrap/>
            <w:vAlign w:val="bottom"/>
            <w:hideMark/>
          </w:tcPr>
          <w:p w14:paraId="208CBF9E"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529FC54C" w14:textId="77777777" w:rsidR="00FC4B6A" w:rsidRPr="00FC4B6A" w:rsidRDefault="00FC4B6A" w:rsidP="00FC4B6A">
            <w:pPr>
              <w:rPr>
                <w:rFonts w:cs="Arial"/>
                <w:lang w:val="en-GB" w:eastAsia="en-GB"/>
              </w:rPr>
            </w:pPr>
            <w:r w:rsidRPr="00FC4B6A">
              <w:rPr>
                <w:rFonts w:cs="Arial"/>
                <w:lang w:val="en-GB" w:eastAsia="en-GB"/>
              </w:rPr>
              <w:t>Temple, audit, OVW, moneysoft all paid.</w:t>
            </w:r>
          </w:p>
        </w:tc>
        <w:tc>
          <w:tcPr>
            <w:tcW w:w="960" w:type="dxa"/>
            <w:tcBorders>
              <w:top w:val="nil"/>
              <w:left w:val="nil"/>
              <w:bottom w:val="nil"/>
              <w:right w:val="nil"/>
            </w:tcBorders>
            <w:shd w:val="clear" w:color="auto" w:fill="auto"/>
            <w:noWrap/>
            <w:vAlign w:val="bottom"/>
            <w:hideMark/>
          </w:tcPr>
          <w:p w14:paraId="5660D797" w14:textId="77777777" w:rsidR="00FC4B6A" w:rsidRPr="00FC4B6A" w:rsidRDefault="00FC4B6A" w:rsidP="00FC4B6A">
            <w:pPr>
              <w:rPr>
                <w:rFonts w:cs="Arial"/>
                <w:lang w:val="en-GB" w:eastAsia="en-GB"/>
              </w:rPr>
            </w:pPr>
          </w:p>
        </w:tc>
      </w:tr>
      <w:tr w:rsidR="00FC4B6A" w:rsidRPr="00FC4B6A" w14:paraId="5A3174E4" w14:textId="77777777" w:rsidTr="00FC4B6A">
        <w:trPr>
          <w:trHeight w:val="1032"/>
        </w:trPr>
        <w:tc>
          <w:tcPr>
            <w:tcW w:w="2442" w:type="dxa"/>
            <w:tcBorders>
              <w:top w:val="nil"/>
              <w:left w:val="nil"/>
              <w:bottom w:val="nil"/>
              <w:right w:val="nil"/>
            </w:tcBorders>
            <w:shd w:val="clear" w:color="auto" w:fill="auto"/>
            <w:noWrap/>
            <w:vAlign w:val="bottom"/>
            <w:hideMark/>
          </w:tcPr>
          <w:p w14:paraId="749D02D3" w14:textId="77777777" w:rsidR="00FC4B6A" w:rsidRPr="00FC4B6A" w:rsidRDefault="00FC4B6A" w:rsidP="00FC4B6A">
            <w:pPr>
              <w:rPr>
                <w:rFonts w:cs="Arial"/>
                <w:b/>
                <w:bCs/>
                <w:lang w:val="en-GB" w:eastAsia="en-GB"/>
              </w:rPr>
            </w:pPr>
            <w:r w:rsidRPr="00FC4B6A">
              <w:rPr>
                <w:rFonts w:cs="Arial"/>
                <w:b/>
                <w:bCs/>
                <w:lang w:val="en-GB" w:eastAsia="en-GB"/>
              </w:rPr>
              <w:t>Remuneration</w:t>
            </w:r>
          </w:p>
        </w:tc>
        <w:tc>
          <w:tcPr>
            <w:tcW w:w="1140" w:type="dxa"/>
            <w:tcBorders>
              <w:top w:val="nil"/>
              <w:left w:val="nil"/>
              <w:bottom w:val="nil"/>
              <w:right w:val="nil"/>
            </w:tcBorders>
            <w:shd w:val="clear" w:color="auto" w:fill="auto"/>
            <w:noWrap/>
            <w:vAlign w:val="bottom"/>
            <w:hideMark/>
          </w:tcPr>
          <w:p w14:paraId="46825495" w14:textId="77777777" w:rsidR="00FC4B6A" w:rsidRPr="00FC4B6A" w:rsidRDefault="00FC4B6A" w:rsidP="00FC4B6A">
            <w:pPr>
              <w:jc w:val="right"/>
              <w:rPr>
                <w:rFonts w:cs="Arial"/>
                <w:lang w:val="en-GB" w:eastAsia="en-GB"/>
              </w:rPr>
            </w:pPr>
            <w:r w:rsidRPr="00FC4B6A">
              <w:rPr>
                <w:rFonts w:cs="Arial"/>
                <w:lang w:val="en-GB" w:eastAsia="en-GB"/>
              </w:rPr>
              <w:t>507</w:t>
            </w:r>
          </w:p>
        </w:tc>
        <w:tc>
          <w:tcPr>
            <w:tcW w:w="960" w:type="dxa"/>
            <w:tcBorders>
              <w:top w:val="nil"/>
              <w:left w:val="nil"/>
              <w:bottom w:val="nil"/>
              <w:right w:val="nil"/>
            </w:tcBorders>
            <w:shd w:val="clear" w:color="auto" w:fill="auto"/>
            <w:noWrap/>
            <w:vAlign w:val="bottom"/>
            <w:hideMark/>
          </w:tcPr>
          <w:p w14:paraId="10F3C2C1" w14:textId="77777777" w:rsidR="00FC4B6A" w:rsidRPr="00FC4B6A" w:rsidRDefault="00FC4B6A" w:rsidP="00FC4B6A">
            <w:pPr>
              <w:jc w:val="right"/>
              <w:rPr>
                <w:rFonts w:cs="Arial"/>
                <w:lang w:val="en-GB" w:eastAsia="en-GB"/>
              </w:rPr>
            </w:pPr>
            <w:r w:rsidRPr="00FC4B6A">
              <w:rPr>
                <w:rFonts w:cs="Arial"/>
                <w:lang w:val="en-GB" w:eastAsia="en-GB"/>
              </w:rPr>
              <w:t>0</w:t>
            </w:r>
          </w:p>
        </w:tc>
        <w:tc>
          <w:tcPr>
            <w:tcW w:w="980" w:type="dxa"/>
            <w:tcBorders>
              <w:top w:val="nil"/>
              <w:left w:val="nil"/>
              <w:bottom w:val="nil"/>
              <w:right w:val="nil"/>
            </w:tcBorders>
            <w:shd w:val="clear" w:color="auto" w:fill="auto"/>
            <w:noWrap/>
            <w:vAlign w:val="bottom"/>
            <w:hideMark/>
          </w:tcPr>
          <w:p w14:paraId="72832BCB" w14:textId="77777777" w:rsidR="00FC4B6A" w:rsidRPr="00FC4B6A" w:rsidRDefault="00FC4B6A" w:rsidP="00FC4B6A">
            <w:pPr>
              <w:jc w:val="right"/>
              <w:rPr>
                <w:rFonts w:cs="Arial"/>
                <w:lang w:val="en-GB" w:eastAsia="en-GB"/>
              </w:rPr>
            </w:pPr>
            <w:r w:rsidRPr="00FC4B6A">
              <w:rPr>
                <w:rFonts w:cs="Arial"/>
                <w:lang w:val="en-GB" w:eastAsia="en-GB"/>
              </w:rPr>
              <w:t>507</w:t>
            </w:r>
          </w:p>
        </w:tc>
        <w:tc>
          <w:tcPr>
            <w:tcW w:w="960" w:type="dxa"/>
            <w:tcBorders>
              <w:top w:val="nil"/>
              <w:left w:val="nil"/>
              <w:bottom w:val="nil"/>
              <w:right w:val="nil"/>
            </w:tcBorders>
            <w:shd w:val="clear" w:color="auto" w:fill="auto"/>
            <w:noWrap/>
            <w:vAlign w:val="center"/>
            <w:hideMark/>
          </w:tcPr>
          <w:p w14:paraId="2D34081A" w14:textId="77777777" w:rsidR="00FC4B6A" w:rsidRPr="00FC4B6A" w:rsidRDefault="00FC4B6A" w:rsidP="00FC4B6A">
            <w:pPr>
              <w:jc w:val="right"/>
              <w:rPr>
                <w:rFonts w:cs="Arial"/>
                <w:lang w:val="en-GB" w:eastAsia="en-GB"/>
              </w:rPr>
            </w:pPr>
            <w:r w:rsidRPr="00FC4B6A">
              <w:rPr>
                <w:rFonts w:cs="Arial"/>
                <w:lang w:val="en-GB" w:eastAsia="en-GB"/>
              </w:rPr>
              <w:t>2028</w:t>
            </w:r>
          </w:p>
        </w:tc>
        <w:tc>
          <w:tcPr>
            <w:tcW w:w="960" w:type="dxa"/>
            <w:tcBorders>
              <w:top w:val="nil"/>
              <w:left w:val="nil"/>
              <w:bottom w:val="nil"/>
              <w:right w:val="nil"/>
            </w:tcBorders>
            <w:shd w:val="clear" w:color="auto" w:fill="auto"/>
            <w:noWrap/>
            <w:vAlign w:val="bottom"/>
            <w:hideMark/>
          </w:tcPr>
          <w:p w14:paraId="4027A2F0" w14:textId="77777777" w:rsidR="00FC4B6A" w:rsidRPr="00FC4B6A" w:rsidRDefault="00FC4B6A" w:rsidP="00FC4B6A">
            <w:pPr>
              <w:jc w:val="right"/>
              <w:rPr>
                <w:rFonts w:cs="Arial"/>
                <w:lang w:val="en-GB" w:eastAsia="en-GB"/>
              </w:rPr>
            </w:pPr>
            <w:r w:rsidRPr="00FC4B6A">
              <w:rPr>
                <w:rFonts w:cs="Arial"/>
                <w:lang w:val="en-GB" w:eastAsia="en-GB"/>
              </w:rPr>
              <w:t>2028</w:t>
            </w:r>
          </w:p>
        </w:tc>
        <w:tc>
          <w:tcPr>
            <w:tcW w:w="660" w:type="dxa"/>
            <w:tcBorders>
              <w:top w:val="nil"/>
              <w:left w:val="nil"/>
              <w:bottom w:val="nil"/>
              <w:right w:val="nil"/>
            </w:tcBorders>
            <w:shd w:val="clear" w:color="000000" w:fill="808080"/>
            <w:noWrap/>
            <w:vAlign w:val="bottom"/>
            <w:hideMark/>
          </w:tcPr>
          <w:p w14:paraId="4BA2B4B1"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vAlign w:val="bottom"/>
            <w:hideMark/>
          </w:tcPr>
          <w:p w14:paraId="3BFACC88" w14:textId="77777777" w:rsidR="00FC4B6A" w:rsidRPr="00FC4B6A" w:rsidRDefault="00FC4B6A" w:rsidP="00FC4B6A">
            <w:pPr>
              <w:rPr>
                <w:rFonts w:cs="Arial"/>
                <w:lang w:val="en-GB" w:eastAsia="en-GB"/>
              </w:rPr>
            </w:pPr>
            <w:r w:rsidRPr="00FC4B6A">
              <w:rPr>
                <w:rFonts w:cs="Arial"/>
                <w:lang w:val="en-GB" w:eastAsia="en-GB"/>
              </w:rPr>
              <w:t>Based on 13 Councillors</w:t>
            </w:r>
          </w:p>
        </w:tc>
        <w:tc>
          <w:tcPr>
            <w:tcW w:w="960" w:type="dxa"/>
            <w:tcBorders>
              <w:top w:val="nil"/>
              <w:left w:val="nil"/>
              <w:bottom w:val="nil"/>
              <w:right w:val="nil"/>
            </w:tcBorders>
            <w:shd w:val="clear" w:color="auto" w:fill="auto"/>
            <w:noWrap/>
            <w:vAlign w:val="bottom"/>
            <w:hideMark/>
          </w:tcPr>
          <w:p w14:paraId="1F855C45" w14:textId="77777777" w:rsidR="00FC4B6A" w:rsidRPr="00FC4B6A" w:rsidRDefault="00FC4B6A" w:rsidP="00FC4B6A">
            <w:pPr>
              <w:rPr>
                <w:rFonts w:cs="Arial"/>
                <w:lang w:val="en-GB" w:eastAsia="en-GB"/>
              </w:rPr>
            </w:pPr>
          </w:p>
        </w:tc>
      </w:tr>
      <w:tr w:rsidR="00FC4B6A" w:rsidRPr="00FC4B6A" w14:paraId="0C1E087F" w14:textId="77777777" w:rsidTr="00FC4B6A">
        <w:trPr>
          <w:trHeight w:val="264"/>
        </w:trPr>
        <w:tc>
          <w:tcPr>
            <w:tcW w:w="2442" w:type="dxa"/>
            <w:tcBorders>
              <w:top w:val="nil"/>
              <w:left w:val="nil"/>
              <w:bottom w:val="nil"/>
              <w:right w:val="nil"/>
            </w:tcBorders>
            <w:shd w:val="clear" w:color="auto" w:fill="auto"/>
            <w:noWrap/>
            <w:vAlign w:val="bottom"/>
            <w:hideMark/>
          </w:tcPr>
          <w:p w14:paraId="365E4704" w14:textId="77777777" w:rsidR="00FC4B6A" w:rsidRPr="00FC4B6A" w:rsidRDefault="00FC4B6A" w:rsidP="00FC4B6A">
            <w:pPr>
              <w:rPr>
                <w:rFonts w:cs="Arial"/>
                <w:b/>
                <w:bCs/>
                <w:lang w:val="en-GB" w:eastAsia="en-GB"/>
              </w:rPr>
            </w:pPr>
            <w:r w:rsidRPr="00FC4B6A">
              <w:rPr>
                <w:rFonts w:cs="Arial"/>
                <w:b/>
                <w:bCs/>
                <w:lang w:val="en-GB" w:eastAsia="en-GB"/>
              </w:rPr>
              <w:t>Grounds Maintenance</w:t>
            </w:r>
          </w:p>
        </w:tc>
        <w:tc>
          <w:tcPr>
            <w:tcW w:w="1140" w:type="dxa"/>
            <w:tcBorders>
              <w:top w:val="nil"/>
              <w:left w:val="nil"/>
              <w:bottom w:val="nil"/>
              <w:right w:val="nil"/>
            </w:tcBorders>
            <w:shd w:val="clear" w:color="auto" w:fill="auto"/>
            <w:noWrap/>
            <w:vAlign w:val="bottom"/>
            <w:hideMark/>
          </w:tcPr>
          <w:p w14:paraId="59D7256A" w14:textId="77777777" w:rsidR="00FC4B6A" w:rsidRPr="00FC4B6A" w:rsidRDefault="00FC4B6A" w:rsidP="00FC4B6A">
            <w:pPr>
              <w:jc w:val="right"/>
              <w:rPr>
                <w:rFonts w:cs="Arial"/>
                <w:lang w:val="en-GB" w:eastAsia="en-GB"/>
              </w:rPr>
            </w:pPr>
            <w:r w:rsidRPr="00FC4B6A">
              <w:rPr>
                <w:rFonts w:cs="Arial"/>
                <w:lang w:val="en-GB" w:eastAsia="en-GB"/>
              </w:rPr>
              <w:t>800</w:t>
            </w:r>
          </w:p>
        </w:tc>
        <w:tc>
          <w:tcPr>
            <w:tcW w:w="960" w:type="dxa"/>
            <w:tcBorders>
              <w:top w:val="nil"/>
              <w:left w:val="nil"/>
              <w:bottom w:val="nil"/>
              <w:right w:val="nil"/>
            </w:tcBorders>
            <w:shd w:val="clear" w:color="auto" w:fill="auto"/>
            <w:noWrap/>
            <w:vAlign w:val="bottom"/>
            <w:hideMark/>
          </w:tcPr>
          <w:p w14:paraId="2DC33FDB" w14:textId="77777777" w:rsidR="00FC4B6A" w:rsidRPr="00FC4B6A" w:rsidRDefault="00FC4B6A" w:rsidP="00FC4B6A">
            <w:pPr>
              <w:jc w:val="right"/>
              <w:rPr>
                <w:rFonts w:cs="Arial"/>
                <w:lang w:val="en-GB" w:eastAsia="en-GB"/>
              </w:rPr>
            </w:pPr>
            <w:r w:rsidRPr="00FC4B6A">
              <w:rPr>
                <w:rFonts w:cs="Arial"/>
                <w:lang w:val="en-GB" w:eastAsia="en-GB"/>
              </w:rPr>
              <w:t>720</w:t>
            </w:r>
          </w:p>
        </w:tc>
        <w:tc>
          <w:tcPr>
            <w:tcW w:w="980" w:type="dxa"/>
            <w:tcBorders>
              <w:top w:val="nil"/>
              <w:left w:val="nil"/>
              <w:bottom w:val="nil"/>
              <w:right w:val="nil"/>
            </w:tcBorders>
            <w:shd w:val="clear" w:color="auto" w:fill="auto"/>
            <w:noWrap/>
            <w:vAlign w:val="bottom"/>
            <w:hideMark/>
          </w:tcPr>
          <w:p w14:paraId="36758110" w14:textId="77777777" w:rsidR="00FC4B6A" w:rsidRPr="00FC4B6A" w:rsidRDefault="00FC4B6A" w:rsidP="00FC4B6A">
            <w:pPr>
              <w:jc w:val="right"/>
              <w:rPr>
                <w:rFonts w:cs="Arial"/>
                <w:lang w:val="en-GB" w:eastAsia="en-GB"/>
              </w:rPr>
            </w:pPr>
            <w:r w:rsidRPr="00FC4B6A">
              <w:rPr>
                <w:rFonts w:cs="Arial"/>
                <w:lang w:val="en-GB" w:eastAsia="en-GB"/>
              </w:rPr>
              <w:t>80</w:t>
            </w:r>
          </w:p>
        </w:tc>
        <w:tc>
          <w:tcPr>
            <w:tcW w:w="960" w:type="dxa"/>
            <w:tcBorders>
              <w:top w:val="nil"/>
              <w:left w:val="nil"/>
              <w:bottom w:val="nil"/>
              <w:right w:val="nil"/>
            </w:tcBorders>
            <w:shd w:val="clear" w:color="auto" w:fill="auto"/>
            <w:noWrap/>
            <w:vAlign w:val="center"/>
            <w:hideMark/>
          </w:tcPr>
          <w:p w14:paraId="54E507BF" w14:textId="77777777" w:rsidR="00FC4B6A" w:rsidRPr="00FC4B6A" w:rsidRDefault="00FC4B6A" w:rsidP="00FC4B6A">
            <w:pPr>
              <w:jc w:val="right"/>
              <w:rPr>
                <w:rFonts w:cs="Arial"/>
                <w:lang w:val="en-GB" w:eastAsia="en-GB"/>
              </w:rPr>
            </w:pPr>
            <w:r w:rsidRPr="00FC4B6A">
              <w:rPr>
                <w:rFonts w:cs="Arial"/>
                <w:lang w:val="en-GB" w:eastAsia="en-GB"/>
              </w:rPr>
              <w:t>3200</w:t>
            </w:r>
          </w:p>
        </w:tc>
        <w:tc>
          <w:tcPr>
            <w:tcW w:w="960" w:type="dxa"/>
            <w:tcBorders>
              <w:top w:val="nil"/>
              <w:left w:val="nil"/>
              <w:bottom w:val="nil"/>
              <w:right w:val="nil"/>
            </w:tcBorders>
            <w:shd w:val="clear" w:color="auto" w:fill="auto"/>
            <w:noWrap/>
            <w:vAlign w:val="bottom"/>
            <w:hideMark/>
          </w:tcPr>
          <w:p w14:paraId="7167086B" w14:textId="77777777" w:rsidR="00FC4B6A" w:rsidRPr="00FC4B6A" w:rsidRDefault="00FC4B6A" w:rsidP="00FC4B6A">
            <w:pPr>
              <w:jc w:val="right"/>
              <w:rPr>
                <w:rFonts w:cs="Arial"/>
                <w:lang w:val="en-GB" w:eastAsia="en-GB"/>
              </w:rPr>
            </w:pPr>
            <w:r w:rsidRPr="00FC4B6A">
              <w:rPr>
                <w:rFonts w:cs="Arial"/>
                <w:lang w:val="en-GB" w:eastAsia="en-GB"/>
              </w:rPr>
              <w:t>2480</w:t>
            </w:r>
          </w:p>
        </w:tc>
        <w:tc>
          <w:tcPr>
            <w:tcW w:w="660" w:type="dxa"/>
            <w:tcBorders>
              <w:top w:val="nil"/>
              <w:left w:val="nil"/>
              <w:bottom w:val="nil"/>
              <w:right w:val="nil"/>
            </w:tcBorders>
            <w:shd w:val="clear" w:color="000000" w:fill="808080"/>
            <w:noWrap/>
            <w:vAlign w:val="bottom"/>
            <w:hideMark/>
          </w:tcPr>
          <w:p w14:paraId="18BAEF81"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vAlign w:val="bottom"/>
            <w:hideMark/>
          </w:tcPr>
          <w:p w14:paraId="5682DA70" w14:textId="77777777" w:rsidR="00FC4B6A" w:rsidRPr="00FC4B6A" w:rsidRDefault="00FC4B6A" w:rsidP="00FC4B6A">
            <w:pPr>
              <w:rPr>
                <w:rFonts w:cs="Arial"/>
                <w:lang w:val="en-GB" w:eastAsia="en-GB"/>
              </w:rPr>
            </w:pPr>
            <w:r w:rsidRPr="00FC4B6A">
              <w:rPr>
                <w:rFonts w:cs="Arial"/>
                <w:lang w:val="en-GB" w:eastAsia="en-GB"/>
              </w:rPr>
              <w:t>3 months</w:t>
            </w:r>
          </w:p>
        </w:tc>
        <w:tc>
          <w:tcPr>
            <w:tcW w:w="960" w:type="dxa"/>
            <w:tcBorders>
              <w:top w:val="nil"/>
              <w:left w:val="nil"/>
              <w:bottom w:val="nil"/>
              <w:right w:val="nil"/>
            </w:tcBorders>
            <w:shd w:val="clear" w:color="auto" w:fill="auto"/>
            <w:noWrap/>
            <w:vAlign w:val="bottom"/>
            <w:hideMark/>
          </w:tcPr>
          <w:p w14:paraId="7502EBD4" w14:textId="77777777" w:rsidR="00FC4B6A" w:rsidRPr="00FC4B6A" w:rsidRDefault="00FC4B6A" w:rsidP="00FC4B6A">
            <w:pPr>
              <w:rPr>
                <w:rFonts w:cs="Arial"/>
                <w:lang w:val="en-GB" w:eastAsia="en-GB"/>
              </w:rPr>
            </w:pPr>
          </w:p>
        </w:tc>
      </w:tr>
      <w:tr w:rsidR="00FC4B6A" w:rsidRPr="00FC4B6A" w14:paraId="00339D96" w14:textId="77777777" w:rsidTr="00FC4B6A">
        <w:trPr>
          <w:trHeight w:val="264"/>
        </w:trPr>
        <w:tc>
          <w:tcPr>
            <w:tcW w:w="2442" w:type="dxa"/>
            <w:tcBorders>
              <w:top w:val="nil"/>
              <w:left w:val="nil"/>
              <w:bottom w:val="nil"/>
              <w:right w:val="nil"/>
            </w:tcBorders>
            <w:shd w:val="clear" w:color="auto" w:fill="auto"/>
            <w:noWrap/>
            <w:vAlign w:val="bottom"/>
            <w:hideMark/>
          </w:tcPr>
          <w:p w14:paraId="7738B9F0" w14:textId="77777777" w:rsidR="00FC4B6A" w:rsidRPr="00FC4B6A" w:rsidRDefault="00FC4B6A" w:rsidP="00FC4B6A">
            <w:pPr>
              <w:rPr>
                <w:rFonts w:cs="Arial"/>
                <w:b/>
                <w:bCs/>
                <w:lang w:val="en-GB" w:eastAsia="en-GB"/>
              </w:rPr>
            </w:pPr>
            <w:r w:rsidRPr="00FC4B6A">
              <w:rPr>
                <w:rFonts w:cs="Arial"/>
                <w:b/>
                <w:bCs/>
                <w:lang w:val="en-GB" w:eastAsia="en-GB"/>
              </w:rPr>
              <w:t>Floral Displays</w:t>
            </w:r>
          </w:p>
        </w:tc>
        <w:tc>
          <w:tcPr>
            <w:tcW w:w="1140" w:type="dxa"/>
            <w:tcBorders>
              <w:top w:val="nil"/>
              <w:left w:val="nil"/>
              <w:bottom w:val="nil"/>
              <w:right w:val="nil"/>
            </w:tcBorders>
            <w:shd w:val="clear" w:color="auto" w:fill="auto"/>
            <w:noWrap/>
            <w:vAlign w:val="bottom"/>
            <w:hideMark/>
          </w:tcPr>
          <w:p w14:paraId="5642292B" w14:textId="77777777" w:rsidR="00FC4B6A" w:rsidRPr="00FC4B6A" w:rsidRDefault="00FC4B6A" w:rsidP="00FC4B6A">
            <w:pPr>
              <w:jc w:val="right"/>
              <w:rPr>
                <w:rFonts w:cs="Arial"/>
                <w:lang w:val="en-GB" w:eastAsia="en-GB"/>
              </w:rPr>
            </w:pPr>
            <w:r w:rsidRPr="00FC4B6A">
              <w:rPr>
                <w:rFonts w:cs="Arial"/>
                <w:lang w:val="en-GB" w:eastAsia="en-GB"/>
              </w:rPr>
              <w:t>775</w:t>
            </w:r>
          </w:p>
        </w:tc>
        <w:tc>
          <w:tcPr>
            <w:tcW w:w="960" w:type="dxa"/>
            <w:tcBorders>
              <w:top w:val="nil"/>
              <w:left w:val="nil"/>
              <w:bottom w:val="nil"/>
              <w:right w:val="nil"/>
            </w:tcBorders>
            <w:shd w:val="clear" w:color="auto" w:fill="auto"/>
            <w:noWrap/>
            <w:vAlign w:val="bottom"/>
            <w:hideMark/>
          </w:tcPr>
          <w:p w14:paraId="43322F90" w14:textId="77777777" w:rsidR="00FC4B6A" w:rsidRPr="00FC4B6A" w:rsidRDefault="00FC4B6A" w:rsidP="00FC4B6A">
            <w:pPr>
              <w:jc w:val="right"/>
              <w:rPr>
                <w:rFonts w:cs="Arial"/>
                <w:lang w:val="en-GB" w:eastAsia="en-GB"/>
              </w:rPr>
            </w:pPr>
            <w:r w:rsidRPr="00FC4B6A">
              <w:rPr>
                <w:rFonts w:cs="Arial"/>
                <w:lang w:val="en-GB" w:eastAsia="en-GB"/>
              </w:rPr>
              <w:t>0</w:t>
            </w:r>
          </w:p>
        </w:tc>
        <w:tc>
          <w:tcPr>
            <w:tcW w:w="980" w:type="dxa"/>
            <w:tcBorders>
              <w:top w:val="nil"/>
              <w:left w:val="nil"/>
              <w:bottom w:val="nil"/>
              <w:right w:val="nil"/>
            </w:tcBorders>
            <w:shd w:val="clear" w:color="auto" w:fill="auto"/>
            <w:noWrap/>
            <w:vAlign w:val="bottom"/>
            <w:hideMark/>
          </w:tcPr>
          <w:p w14:paraId="77577216" w14:textId="77777777" w:rsidR="00FC4B6A" w:rsidRPr="00FC4B6A" w:rsidRDefault="00FC4B6A" w:rsidP="00FC4B6A">
            <w:pPr>
              <w:jc w:val="right"/>
              <w:rPr>
                <w:rFonts w:cs="Arial"/>
                <w:lang w:val="en-GB" w:eastAsia="en-GB"/>
              </w:rPr>
            </w:pPr>
            <w:r w:rsidRPr="00FC4B6A">
              <w:rPr>
                <w:rFonts w:cs="Arial"/>
                <w:lang w:val="en-GB" w:eastAsia="en-GB"/>
              </w:rPr>
              <w:t>775</w:t>
            </w:r>
          </w:p>
        </w:tc>
        <w:tc>
          <w:tcPr>
            <w:tcW w:w="960" w:type="dxa"/>
            <w:tcBorders>
              <w:top w:val="nil"/>
              <w:left w:val="nil"/>
              <w:bottom w:val="nil"/>
              <w:right w:val="nil"/>
            </w:tcBorders>
            <w:shd w:val="clear" w:color="auto" w:fill="auto"/>
            <w:noWrap/>
            <w:vAlign w:val="center"/>
            <w:hideMark/>
          </w:tcPr>
          <w:p w14:paraId="70C0C0D5" w14:textId="77777777" w:rsidR="00FC4B6A" w:rsidRPr="00FC4B6A" w:rsidRDefault="00FC4B6A" w:rsidP="00FC4B6A">
            <w:pPr>
              <w:jc w:val="right"/>
              <w:rPr>
                <w:rFonts w:cs="Arial"/>
                <w:lang w:val="en-GB" w:eastAsia="en-GB"/>
              </w:rPr>
            </w:pPr>
            <w:r w:rsidRPr="00FC4B6A">
              <w:rPr>
                <w:rFonts w:cs="Arial"/>
                <w:lang w:val="en-GB" w:eastAsia="en-GB"/>
              </w:rPr>
              <w:t>3100</w:t>
            </w:r>
          </w:p>
        </w:tc>
        <w:tc>
          <w:tcPr>
            <w:tcW w:w="960" w:type="dxa"/>
            <w:tcBorders>
              <w:top w:val="nil"/>
              <w:left w:val="nil"/>
              <w:bottom w:val="nil"/>
              <w:right w:val="nil"/>
            </w:tcBorders>
            <w:shd w:val="clear" w:color="auto" w:fill="auto"/>
            <w:noWrap/>
            <w:vAlign w:val="bottom"/>
            <w:hideMark/>
          </w:tcPr>
          <w:p w14:paraId="2DB29B8C" w14:textId="77777777" w:rsidR="00FC4B6A" w:rsidRPr="00FC4B6A" w:rsidRDefault="00FC4B6A" w:rsidP="00FC4B6A">
            <w:pPr>
              <w:jc w:val="right"/>
              <w:rPr>
                <w:rFonts w:cs="Arial"/>
                <w:lang w:val="en-GB" w:eastAsia="en-GB"/>
              </w:rPr>
            </w:pPr>
            <w:r w:rsidRPr="00FC4B6A">
              <w:rPr>
                <w:rFonts w:cs="Arial"/>
                <w:lang w:val="en-GB" w:eastAsia="en-GB"/>
              </w:rPr>
              <w:t>3100</w:t>
            </w:r>
          </w:p>
        </w:tc>
        <w:tc>
          <w:tcPr>
            <w:tcW w:w="660" w:type="dxa"/>
            <w:tcBorders>
              <w:top w:val="nil"/>
              <w:left w:val="nil"/>
              <w:bottom w:val="nil"/>
              <w:right w:val="nil"/>
            </w:tcBorders>
            <w:shd w:val="clear" w:color="000000" w:fill="808080"/>
            <w:noWrap/>
            <w:vAlign w:val="bottom"/>
            <w:hideMark/>
          </w:tcPr>
          <w:p w14:paraId="3806208D"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vAlign w:val="bottom"/>
            <w:hideMark/>
          </w:tcPr>
          <w:p w14:paraId="5E1BA121" w14:textId="77777777" w:rsidR="00FC4B6A" w:rsidRPr="00FC4B6A" w:rsidRDefault="00FC4B6A" w:rsidP="00FC4B6A">
            <w:pPr>
              <w:rPr>
                <w:rFonts w:cs="Arial"/>
                <w:lang w:val="en-GB" w:eastAsia="en-GB"/>
              </w:rPr>
            </w:pPr>
            <w:r w:rsidRPr="00FC4B6A">
              <w:rPr>
                <w:rFonts w:cs="Arial"/>
                <w:lang w:val="en-GB" w:eastAsia="en-GB"/>
              </w:rPr>
              <w:t>Paid end of year usually.</w:t>
            </w:r>
          </w:p>
        </w:tc>
        <w:tc>
          <w:tcPr>
            <w:tcW w:w="960" w:type="dxa"/>
            <w:tcBorders>
              <w:top w:val="nil"/>
              <w:left w:val="nil"/>
              <w:bottom w:val="nil"/>
              <w:right w:val="nil"/>
            </w:tcBorders>
            <w:shd w:val="clear" w:color="auto" w:fill="auto"/>
            <w:noWrap/>
            <w:vAlign w:val="bottom"/>
            <w:hideMark/>
          </w:tcPr>
          <w:p w14:paraId="65015C02" w14:textId="77777777" w:rsidR="00FC4B6A" w:rsidRPr="00FC4B6A" w:rsidRDefault="00FC4B6A" w:rsidP="00FC4B6A">
            <w:pPr>
              <w:rPr>
                <w:rFonts w:cs="Arial"/>
                <w:lang w:val="en-GB" w:eastAsia="en-GB"/>
              </w:rPr>
            </w:pPr>
          </w:p>
        </w:tc>
      </w:tr>
      <w:tr w:rsidR="00FC4B6A" w:rsidRPr="00FC4B6A" w14:paraId="4F864257" w14:textId="77777777" w:rsidTr="00FC4B6A">
        <w:trPr>
          <w:trHeight w:val="264"/>
        </w:trPr>
        <w:tc>
          <w:tcPr>
            <w:tcW w:w="2442" w:type="dxa"/>
            <w:tcBorders>
              <w:top w:val="nil"/>
              <w:left w:val="nil"/>
              <w:bottom w:val="nil"/>
              <w:right w:val="nil"/>
            </w:tcBorders>
            <w:shd w:val="clear" w:color="auto" w:fill="auto"/>
            <w:noWrap/>
            <w:vAlign w:val="bottom"/>
            <w:hideMark/>
          </w:tcPr>
          <w:p w14:paraId="57312356" w14:textId="77777777" w:rsidR="00FC4B6A" w:rsidRPr="00FC4B6A" w:rsidRDefault="00FC4B6A" w:rsidP="00FC4B6A">
            <w:pPr>
              <w:rPr>
                <w:rFonts w:cs="Arial"/>
                <w:b/>
                <w:bCs/>
                <w:lang w:val="en-GB" w:eastAsia="en-GB"/>
              </w:rPr>
            </w:pPr>
            <w:r w:rsidRPr="00FC4B6A">
              <w:rPr>
                <w:rFonts w:cs="Arial"/>
                <w:b/>
                <w:bCs/>
                <w:lang w:val="en-GB" w:eastAsia="en-GB"/>
              </w:rPr>
              <w:t>Events</w:t>
            </w:r>
          </w:p>
        </w:tc>
        <w:tc>
          <w:tcPr>
            <w:tcW w:w="1140" w:type="dxa"/>
            <w:tcBorders>
              <w:top w:val="nil"/>
              <w:left w:val="nil"/>
              <w:bottom w:val="nil"/>
              <w:right w:val="nil"/>
            </w:tcBorders>
            <w:shd w:val="clear" w:color="auto" w:fill="auto"/>
            <w:noWrap/>
            <w:vAlign w:val="bottom"/>
            <w:hideMark/>
          </w:tcPr>
          <w:p w14:paraId="13257BA7" w14:textId="77777777" w:rsidR="00FC4B6A" w:rsidRPr="00FC4B6A" w:rsidRDefault="00FC4B6A" w:rsidP="00FC4B6A">
            <w:pPr>
              <w:jc w:val="right"/>
              <w:rPr>
                <w:rFonts w:cs="Arial"/>
                <w:lang w:val="en-GB" w:eastAsia="en-GB"/>
              </w:rPr>
            </w:pPr>
            <w:r w:rsidRPr="00FC4B6A">
              <w:rPr>
                <w:rFonts w:cs="Arial"/>
                <w:lang w:val="en-GB" w:eastAsia="en-GB"/>
              </w:rPr>
              <w:t>1350</w:t>
            </w:r>
          </w:p>
        </w:tc>
        <w:tc>
          <w:tcPr>
            <w:tcW w:w="960" w:type="dxa"/>
            <w:tcBorders>
              <w:top w:val="nil"/>
              <w:left w:val="nil"/>
              <w:bottom w:val="nil"/>
              <w:right w:val="nil"/>
            </w:tcBorders>
            <w:shd w:val="clear" w:color="auto" w:fill="auto"/>
            <w:noWrap/>
            <w:vAlign w:val="bottom"/>
            <w:hideMark/>
          </w:tcPr>
          <w:p w14:paraId="20057CA1" w14:textId="77777777" w:rsidR="00FC4B6A" w:rsidRPr="00FC4B6A" w:rsidRDefault="00FC4B6A" w:rsidP="00FC4B6A">
            <w:pPr>
              <w:jc w:val="right"/>
              <w:rPr>
                <w:rFonts w:cs="Arial"/>
                <w:lang w:val="en-GB" w:eastAsia="en-GB"/>
              </w:rPr>
            </w:pPr>
            <w:r w:rsidRPr="00FC4B6A">
              <w:rPr>
                <w:rFonts w:cs="Arial"/>
                <w:lang w:val="en-GB" w:eastAsia="en-GB"/>
              </w:rPr>
              <w:t>0</w:t>
            </w:r>
          </w:p>
        </w:tc>
        <w:tc>
          <w:tcPr>
            <w:tcW w:w="980" w:type="dxa"/>
            <w:tcBorders>
              <w:top w:val="nil"/>
              <w:left w:val="nil"/>
              <w:bottom w:val="nil"/>
              <w:right w:val="nil"/>
            </w:tcBorders>
            <w:shd w:val="clear" w:color="auto" w:fill="auto"/>
            <w:noWrap/>
            <w:vAlign w:val="bottom"/>
            <w:hideMark/>
          </w:tcPr>
          <w:p w14:paraId="0D8AE07E" w14:textId="77777777" w:rsidR="00FC4B6A" w:rsidRPr="00FC4B6A" w:rsidRDefault="00FC4B6A" w:rsidP="00FC4B6A">
            <w:pPr>
              <w:jc w:val="right"/>
              <w:rPr>
                <w:rFonts w:cs="Arial"/>
                <w:lang w:val="en-GB" w:eastAsia="en-GB"/>
              </w:rPr>
            </w:pPr>
            <w:r w:rsidRPr="00FC4B6A">
              <w:rPr>
                <w:rFonts w:cs="Arial"/>
                <w:lang w:val="en-GB" w:eastAsia="en-GB"/>
              </w:rPr>
              <w:t>1350</w:t>
            </w:r>
          </w:p>
        </w:tc>
        <w:tc>
          <w:tcPr>
            <w:tcW w:w="960" w:type="dxa"/>
            <w:tcBorders>
              <w:top w:val="nil"/>
              <w:left w:val="nil"/>
              <w:bottom w:val="nil"/>
              <w:right w:val="nil"/>
            </w:tcBorders>
            <w:shd w:val="clear" w:color="auto" w:fill="auto"/>
            <w:noWrap/>
            <w:vAlign w:val="center"/>
            <w:hideMark/>
          </w:tcPr>
          <w:p w14:paraId="23D2F780" w14:textId="77777777" w:rsidR="00FC4B6A" w:rsidRPr="00FC4B6A" w:rsidRDefault="00FC4B6A" w:rsidP="00FC4B6A">
            <w:pPr>
              <w:jc w:val="right"/>
              <w:rPr>
                <w:rFonts w:cs="Arial"/>
                <w:lang w:val="en-GB" w:eastAsia="en-GB"/>
              </w:rPr>
            </w:pPr>
            <w:r w:rsidRPr="00FC4B6A">
              <w:rPr>
                <w:rFonts w:cs="Arial"/>
                <w:lang w:val="en-GB" w:eastAsia="en-GB"/>
              </w:rPr>
              <w:t>5400</w:t>
            </w:r>
          </w:p>
        </w:tc>
        <w:tc>
          <w:tcPr>
            <w:tcW w:w="960" w:type="dxa"/>
            <w:tcBorders>
              <w:top w:val="nil"/>
              <w:left w:val="nil"/>
              <w:bottom w:val="nil"/>
              <w:right w:val="nil"/>
            </w:tcBorders>
            <w:shd w:val="clear" w:color="auto" w:fill="auto"/>
            <w:noWrap/>
            <w:vAlign w:val="bottom"/>
            <w:hideMark/>
          </w:tcPr>
          <w:p w14:paraId="6F6DA60A" w14:textId="77777777" w:rsidR="00FC4B6A" w:rsidRPr="00FC4B6A" w:rsidRDefault="00FC4B6A" w:rsidP="00FC4B6A">
            <w:pPr>
              <w:jc w:val="right"/>
              <w:rPr>
                <w:rFonts w:cs="Arial"/>
                <w:lang w:val="en-GB" w:eastAsia="en-GB"/>
              </w:rPr>
            </w:pPr>
            <w:r w:rsidRPr="00FC4B6A">
              <w:rPr>
                <w:rFonts w:cs="Arial"/>
                <w:lang w:val="en-GB" w:eastAsia="en-GB"/>
              </w:rPr>
              <w:t>5400</w:t>
            </w:r>
          </w:p>
        </w:tc>
        <w:tc>
          <w:tcPr>
            <w:tcW w:w="660" w:type="dxa"/>
            <w:tcBorders>
              <w:top w:val="nil"/>
              <w:left w:val="nil"/>
              <w:bottom w:val="nil"/>
              <w:right w:val="nil"/>
            </w:tcBorders>
            <w:shd w:val="clear" w:color="000000" w:fill="808080"/>
            <w:noWrap/>
            <w:vAlign w:val="bottom"/>
            <w:hideMark/>
          </w:tcPr>
          <w:p w14:paraId="5C87C4D8"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vAlign w:val="bottom"/>
            <w:hideMark/>
          </w:tcPr>
          <w:p w14:paraId="5F976C02" w14:textId="77777777" w:rsidR="00FC4B6A" w:rsidRPr="00FC4B6A" w:rsidRDefault="00FC4B6A" w:rsidP="00FC4B6A">
            <w:pPr>
              <w:rPr>
                <w:rFonts w:cs="Arial"/>
                <w:lang w:val="en-GB" w:eastAsia="en-GB"/>
              </w:rPr>
            </w:pPr>
            <w:r w:rsidRPr="00FC4B6A">
              <w:rPr>
                <w:rFonts w:cs="Arial"/>
                <w:lang w:val="en-GB" w:eastAsia="en-GB"/>
              </w:rPr>
              <w:t>xmas lights</w:t>
            </w:r>
          </w:p>
        </w:tc>
        <w:tc>
          <w:tcPr>
            <w:tcW w:w="960" w:type="dxa"/>
            <w:tcBorders>
              <w:top w:val="nil"/>
              <w:left w:val="nil"/>
              <w:bottom w:val="nil"/>
              <w:right w:val="nil"/>
            </w:tcBorders>
            <w:shd w:val="clear" w:color="auto" w:fill="auto"/>
            <w:noWrap/>
            <w:vAlign w:val="bottom"/>
            <w:hideMark/>
          </w:tcPr>
          <w:p w14:paraId="4F1764E3" w14:textId="77777777" w:rsidR="00FC4B6A" w:rsidRPr="00FC4B6A" w:rsidRDefault="00FC4B6A" w:rsidP="00FC4B6A">
            <w:pPr>
              <w:rPr>
                <w:rFonts w:cs="Arial"/>
                <w:lang w:val="en-GB" w:eastAsia="en-GB"/>
              </w:rPr>
            </w:pPr>
          </w:p>
        </w:tc>
      </w:tr>
      <w:tr w:rsidR="00FC4B6A" w:rsidRPr="00FC4B6A" w14:paraId="0CBA0B12" w14:textId="77777777" w:rsidTr="00FC4B6A">
        <w:trPr>
          <w:trHeight w:val="264"/>
        </w:trPr>
        <w:tc>
          <w:tcPr>
            <w:tcW w:w="2442" w:type="dxa"/>
            <w:tcBorders>
              <w:top w:val="nil"/>
              <w:left w:val="nil"/>
              <w:bottom w:val="nil"/>
              <w:right w:val="nil"/>
            </w:tcBorders>
            <w:shd w:val="clear" w:color="auto" w:fill="auto"/>
            <w:noWrap/>
            <w:vAlign w:val="bottom"/>
            <w:hideMark/>
          </w:tcPr>
          <w:p w14:paraId="6CABD054" w14:textId="77777777" w:rsidR="00FC4B6A" w:rsidRPr="00FC4B6A" w:rsidRDefault="00FC4B6A" w:rsidP="00FC4B6A">
            <w:pPr>
              <w:rPr>
                <w:rFonts w:cs="Arial"/>
                <w:b/>
                <w:bCs/>
                <w:lang w:val="en-GB" w:eastAsia="en-GB"/>
              </w:rPr>
            </w:pPr>
            <w:r w:rsidRPr="00FC4B6A">
              <w:rPr>
                <w:rFonts w:cs="Arial"/>
                <w:b/>
                <w:bCs/>
                <w:lang w:val="en-GB" w:eastAsia="en-GB"/>
              </w:rPr>
              <w:t>Training</w:t>
            </w:r>
          </w:p>
        </w:tc>
        <w:tc>
          <w:tcPr>
            <w:tcW w:w="1140" w:type="dxa"/>
            <w:tcBorders>
              <w:top w:val="nil"/>
              <w:left w:val="nil"/>
              <w:bottom w:val="nil"/>
              <w:right w:val="nil"/>
            </w:tcBorders>
            <w:shd w:val="clear" w:color="auto" w:fill="auto"/>
            <w:noWrap/>
            <w:vAlign w:val="bottom"/>
            <w:hideMark/>
          </w:tcPr>
          <w:p w14:paraId="166426B9" w14:textId="77777777" w:rsidR="00FC4B6A" w:rsidRPr="00FC4B6A" w:rsidRDefault="00FC4B6A" w:rsidP="00FC4B6A">
            <w:pPr>
              <w:jc w:val="right"/>
              <w:rPr>
                <w:rFonts w:cs="Arial"/>
                <w:lang w:val="en-GB" w:eastAsia="en-GB"/>
              </w:rPr>
            </w:pPr>
            <w:r w:rsidRPr="00FC4B6A">
              <w:rPr>
                <w:rFonts w:cs="Arial"/>
                <w:lang w:val="en-GB" w:eastAsia="en-GB"/>
              </w:rPr>
              <w:t>125</w:t>
            </w:r>
          </w:p>
        </w:tc>
        <w:tc>
          <w:tcPr>
            <w:tcW w:w="960" w:type="dxa"/>
            <w:tcBorders>
              <w:top w:val="nil"/>
              <w:left w:val="nil"/>
              <w:bottom w:val="nil"/>
              <w:right w:val="nil"/>
            </w:tcBorders>
            <w:shd w:val="clear" w:color="auto" w:fill="auto"/>
            <w:noWrap/>
            <w:vAlign w:val="bottom"/>
            <w:hideMark/>
          </w:tcPr>
          <w:p w14:paraId="1B2E3298" w14:textId="77777777" w:rsidR="00FC4B6A" w:rsidRPr="00FC4B6A" w:rsidRDefault="00FC4B6A" w:rsidP="00FC4B6A">
            <w:pPr>
              <w:jc w:val="right"/>
              <w:rPr>
                <w:rFonts w:cs="Arial"/>
                <w:lang w:val="en-GB" w:eastAsia="en-GB"/>
              </w:rPr>
            </w:pPr>
            <w:r w:rsidRPr="00FC4B6A">
              <w:rPr>
                <w:rFonts w:cs="Arial"/>
                <w:lang w:val="en-GB" w:eastAsia="en-GB"/>
              </w:rPr>
              <w:t>166</w:t>
            </w:r>
          </w:p>
        </w:tc>
        <w:tc>
          <w:tcPr>
            <w:tcW w:w="980" w:type="dxa"/>
            <w:tcBorders>
              <w:top w:val="nil"/>
              <w:left w:val="nil"/>
              <w:bottom w:val="nil"/>
              <w:right w:val="nil"/>
            </w:tcBorders>
            <w:shd w:val="clear" w:color="auto" w:fill="auto"/>
            <w:noWrap/>
            <w:vAlign w:val="bottom"/>
            <w:hideMark/>
          </w:tcPr>
          <w:p w14:paraId="5657AB36" w14:textId="77777777" w:rsidR="00FC4B6A" w:rsidRPr="00FC4B6A" w:rsidRDefault="00FC4B6A" w:rsidP="00FC4B6A">
            <w:pPr>
              <w:jc w:val="right"/>
              <w:rPr>
                <w:rFonts w:cs="Arial"/>
                <w:lang w:val="en-GB" w:eastAsia="en-GB"/>
              </w:rPr>
            </w:pPr>
            <w:r w:rsidRPr="00FC4B6A">
              <w:rPr>
                <w:rFonts w:cs="Arial"/>
                <w:lang w:val="en-GB" w:eastAsia="en-GB"/>
              </w:rPr>
              <w:t>-41</w:t>
            </w:r>
          </w:p>
        </w:tc>
        <w:tc>
          <w:tcPr>
            <w:tcW w:w="960" w:type="dxa"/>
            <w:tcBorders>
              <w:top w:val="nil"/>
              <w:left w:val="nil"/>
              <w:bottom w:val="nil"/>
              <w:right w:val="nil"/>
            </w:tcBorders>
            <w:shd w:val="clear" w:color="auto" w:fill="auto"/>
            <w:noWrap/>
            <w:vAlign w:val="center"/>
            <w:hideMark/>
          </w:tcPr>
          <w:p w14:paraId="7C502715" w14:textId="77777777" w:rsidR="00FC4B6A" w:rsidRPr="00FC4B6A" w:rsidRDefault="00FC4B6A" w:rsidP="00FC4B6A">
            <w:pPr>
              <w:jc w:val="right"/>
              <w:rPr>
                <w:rFonts w:cs="Arial"/>
                <w:lang w:val="en-GB" w:eastAsia="en-GB"/>
              </w:rPr>
            </w:pPr>
            <w:r w:rsidRPr="00FC4B6A">
              <w:rPr>
                <w:rFonts w:cs="Arial"/>
                <w:lang w:val="en-GB" w:eastAsia="en-GB"/>
              </w:rPr>
              <w:t>500</w:t>
            </w:r>
          </w:p>
        </w:tc>
        <w:tc>
          <w:tcPr>
            <w:tcW w:w="960" w:type="dxa"/>
            <w:tcBorders>
              <w:top w:val="nil"/>
              <w:left w:val="nil"/>
              <w:bottom w:val="nil"/>
              <w:right w:val="nil"/>
            </w:tcBorders>
            <w:shd w:val="clear" w:color="auto" w:fill="auto"/>
            <w:noWrap/>
            <w:vAlign w:val="bottom"/>
            <w:hideMark/>
          </w:tcPr>
          <w:p w14:paraId="29F8431F" w14:textId="77777777" w:rsidR="00FC4B6A" w:rsidRPr="00FC4B6A" w:rsidRDefault="00FC4B6A" w:rsidP="00FC4B6A">
            <w:pPr>
              <w:jc w:val="right"/>
              <w:rPr>
                <w:rFonts w:cs="Arial"/>
                <w:lang w:val="en-GB" w:eastAsia="en-GB"/>
              </w:rPr>
            </w:pPr>
            <w:r w:rsidRPr="00FC4B6A">
              <w:rPr>
                <w:rFonts w:cs="Arial"/>
                <w:lang w:val="en-GB" w:eastAsia="en-GB"/>
              </w:rPr>
              <w:t>334</w:t>
            </w:r>
          </w:p>
        </w:tc>
        <w:tc>
          <w:tcPr>
            <w:tcW w:w="660" w:type="dxa"/>
            <w:tcBorders>
              <w:top w:val="nil"/>
              <w:left w:val="nil"/>
              <w:bottom w:val="nil"/>
              <w:right w:val="nil"/>
            </w:tcBorders>
            <w:shd w:val="clear" w:color="000000" w:fill="808080"/>
            <w:noWrap/>
            <w:vAlign w:val="bottom"/>
            <w:hideMark/>
          </w:tcPr>
          <w:p w14:paraId="3433C4B8"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410E931F" w14:textId="77777777" w:rsidR="00FC4B6A" w:rsidRPr="00FC4B6A" w:rsidRDefault="00FC4B6A" w:rsidP="00FC4B6A">
            <w:pPr>
              <w:rPr>
                <w:rFonts w:cs="Arial"/>
                <w:lang w:val="en-GB" w:eastAsia="en-GB"/>
              </w:rPr>
            </w:pPr>
          </w:p>
        </w:tc>
        <w:tc>
          <w:tcPr>
            <w:tcW w:w="960" w:type="dxa"/>
            <w:tcBorders>
              <w:top w:val="nil"/>
              <w:left w:val="nil"/>
              <w:bottom w:val="nil"/>
              <w:right w:val="nil"/>
            </w:tcBorders>
            <w:shd w:val="clear" w:color="auto" w:fill="auto"/>
            <w:noWrap/>
            <w:vAlign w:val="bottom"/>
            <w:hideMark/>
          </w:tcPr>
          <w:p w14:paraId="672EE2A7" w14:textId="77777777" w:rsidR="00FC4B6A" w:rsidRPr="00FC4B6A" w:rsidRDefault="00FC4B6A" w:rsidP="00FC4B6A">
            <w:pPr>
              <w:rPr>
                <w:rFonts w:ascii="Times New Roman" w:hAnsi="Times New Roman"/>
                <w:lang w:val="en-GB" w:eastAsia="en-GB"/>
              </w:rPr>
            </w:pPr>
          </w:p>
        </w:tc>
      </w:tr>
      <w:tr w:rsidR="00FC4B6A" w:rsidRPr="00FC4B6A" w14:paraId="405A4FA3" w14:textId="77777777" w:rsidTr="00FC4B6A">
        <w:trPr>
          <w:trHeight w:val="264"/>
        </w:trPr>
        <w:tc>
          <w:tcPr>
            <w:tcW w:w="2442" w:type="dxa"/>
            <w:tcBorders>
              <w:top w:val="nil"/>
              <w:left w:val="nil"/>
              <w:bottom w:val="nil"/>
              <w:right w:val="nil"/>
            </w:tcBorders>
            <w:shd w:val="clear" w:color="auto" w:fill="auto"/>
            <w:noWrap/>
            <w:vAlign w:val="bottom"/>
            <w:hideMark/>
          </w:tcPr>
          <w:p w14:paraId="58476251" w14:textId="77777777" w:rsidR="00FC4B6A" w:rsidRPr="00FC4B6A" w:rsidRDefault="00FC4B6A" w:rsidP="00FC4B6A">
            <w:pPr>
              <w:rPr>
                <w:rFonts w:cs="Arial"/>
                <w:b/>
                <w:bCs/>
                <w:lang w:val="en-GB" w:eastAsia="en-GB"/>
              </w:rPr>
            </w:pPr>
            <w:r w:rsidRPr="00FC4B6A">
              <w:rPr>
                <w:rFonts w:cs="Arial"/>
                <w:b/>
                <w:bCs/>
                <w:lang w:val="en-GB" w:eastAsia="en-GB"/>
              </w:rPr>
              <w:t>S137 payments</w:t>
            </w:r>
          </w:p>
        </w:tc>
        <w:tc>
          <w:tcPr>
            <w:tcW w:w="1140" w:type="dxa"/>
            <w:tcBorders>
              <w:top w:val="nil"/>
              <w:left w:val="nil"/>
              <w:bottom w:val="nil"/>
              <w:right w:val="nil"/>
            </w:tcBorders>
            <w:shd w:val="clear" w:color="auto" w:fill="auto"/>
            <w:noWrap/>
            <w:vAlign w:val="bottom"/>
            <w:hideMark/>
          </w:tcPr>
          <w:p w14:paraId="4593A0C8" w14:textId="77777777" w:rsidR="00FC4B6A" w:rsidRPr="00FC4B6A" w:rsidRDefault="00FC4B6A" w:rsidP="00FC4B6A">
            <w:pPr>
              <w:jc w:val="right"/>
              <w:rPr>
                <w:rFonts w:cs="Arial"/>
                <w:lang w:val="en-GB" w:eastAsia="en-GB"/>
              </w:rPr>
            </w:pPr>
            <w:r w:rsidRPr="00FC4B6A">
              <w:rPr>
                <w:rFonts w:cs="Arial"/>
                <w:lang w:val="en-GB" w:eastAsia="en-GB"/>
              </w:rPr>
              <w:t>250</w:t>
            </w:r>
          </w:p>
        </w:tc>
        <w:tc>
          <w:tcPr>
            <w:tcW w:w="960" w:type="dxa"/>
            <w:tcBorders>
              <w:top w:val="nil"/>
              <w:left w:val="nil"/>
              <w:bottom w:val="nil"/>
              <w:right w:val="nil"/>
            </w:tcBorders>
            <w:shd w:val="clear" w:color="auto" w:fill="auto"/>
            <w:noWrap/>
            <w:vAlign w:val="bottom"/>
            <w:hideMark/>
          </w:tcPr>
          <w:p w14:paraId="4B8BECF3" w14:textId="77777777" w:rsidR="00FC4B6A" w:rsidRPr="00FC4B6A" w:rsidRDefault="00FC4B6A" w:rsidP="00FC4B6A">
            <w:pPr>
              <w:jc w:val="right"/>
              <w:rPr>
                <w:rFonts w:cs="Arial"/>
                <w:lang w:val="en-GB" w:eastAsia="en-GB"/>
              </w:rPr>
            </w:pPr>
            <w:r w:rsidRPr="00FC4B6A">
              <w:rPr>
                <w:rFonts w:cs="Arial"/>
                <w:lang w:val="en-GB" w:eastAsia="en-GB"/>
              </w:rPr>
              <w:t>300</w:t>
            </w:r>
          </w:p>
        </w:tc>
        <w:tc>
          <w:tcPr>
            <w:tcW w:w="980" w:type="dxa"/>
            <w:tcBorders>
              <w:top w:val="nil"/>
              <w:left w:val="nil"/>
              <w:bottom w:val="nil"/>
              <w:right w:val="nil"/>
            </w:tcBorders>
            <w:shd w:val="clear" w:color="auto" w:fill="auto"/>
            <w:noWrap/>
            <w:vAlign w:val="bottom"/>
            <w:hideMark/>
          </w:tcPr>
          <w:p w14:paraId="520E0D61" w14:textId="77777777" w:rsidR="00FC4B6A" w:rsidRPr="00FC4B6A" w:rsidRDefault="00FC4B6A" w:rsidP="00FC4B6A">
            <w:pPr>
              <w:jc w:val="right"/>
              <w:rPr>
                <w:rFonts w:cs="Arial"/>
                <w:lang w:val="en-GB" w:eastAsia="en-GB"/>
              </w:rPr>
            </w:pPr>
            <w:r w:rsidRPr="00FC4B6A">
              <w:rPr>
                <w:rFonts w:cs="Arial"/>
                <w:lang w:val="en-GB" w:eastAsia="en-GB"/>
              </w:rPr>
              <w:t>-50</w:t>
            </w:r>
          </w:p>
        </w:tc>
        <w:tc>
          <w:tcPr>
            <w:tcW w:w="960" w:type="dxa"/>
            <w:tcBorders>
              <w:top w:val="nil"/>
              <w:left w:val="nil"/>
              <w:bottom w:val="nil"/>
              <w:right w:val="nil"/>
            </w:tcBorders>
            <w:shd w:val="clear" w:color="auto" w:fill="auto"/>
            <w:noWrap/>
            <w:vAlign w:val="center"/>
            <w:hideMark/>
          </w:tcPr>
          <w:p w14:paraId="002419AF" w14:textId="77777777" w:rsidR="00FC4B6A" w:rsidRPr="00FC4B6A" w:rsidRDefault="00FC4B6A" w:rsidP="00FC4B6A">
            <w:pPr>
              <w:jc w:val="right"/>
              <w:rPr>
                <w:rFonts w:cs="Arial"/>
                <w:lang w:val="en-GB" w:eastAsia="en-GB"/>
              </w:rPr>
            </w:pPr>
            <w:r w:rsidRPr="00FC4B6A">
              <w:rPr>
                <w:rFonts w:cs="Arial"/>
                <w:lang w:val="en-GB" w:eastAsia="en-GB"/>
              </w:rPr>
              <w:t>1000</w:t>
            </w:r>
          </w:p>
        </w:tc>
        <w:tc>
          <w:tcPr>
            <w:tcW w:w="960" w:type="dxa"/>
            <w:tcBorders>
              <w:top w:val="nil"/>
              <w:left w:val="nil"/>
              <w:bottom w:val="nil"/>
              <w:right w:val="nil"/>
            </w:tcBorders>
            <w:shd w:val="clear" w:color="auto" w:fill="auto"/>
            <w:noWrap/>
            <w:vAlign w:val="bottom"/>
            <w:hideMark/>
          </w:tcPr>
          <w:p w14:paraId="03FA0114" w14:textId="77777777" w:rsidR="00FC4B6A" w:rsidRPr="00FC4B6A" w:rsidRDefault="00FC4B6A" w:rsidP="00FC4B6A">
            <w:pPr>
              <w:jc w:val="right"/>
              <w:rPr>
                <w:rFonts w:cs="Arial"/>
                <w:lang w:val="en-GB" w:eastAsia="en-GB"/>
              </w:rPr>
            </w:pPr>
            <w:r w:rsidRPr="00FC4B6A">
              <w:rPr>
                <w:rFonts w:cs="Arial"/>
                <w:lang w:val="en-GB" w:eastAsia="en-GB"/>
              </w:rPr>
              <w:t>700</w:t>
            </w:r>
          </w:p>
        </w:tc>
        <w:tc>
          <w:tcPr>
            <w:tcW w:w="660" w:type="dxa"/>
            <w:tcBorders>
              <w:top w:val="nil"/>
              <w:left w:val="nil"/>
              <w:bottom w:val="nil"/>
              <w:right w:val="nil"/>
            </w:tcBorders>
            <w:shd w:val="clear" w:color="000000" w:fill="808080"/>
            <w:noWrap/>
            <w:vAlign w:val="bottom"/>
            <w:hideMark/>
          </w:tcPr>
          <w:p w14:paraId="29082014"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37C36FE0" w14:textId="77777777" w:rsidR="00FC4B6A" w:rsidRPr="00FC4B6A" w:rsidRDefault="00FC4B6A" w:rsidP="00FC4B6A">
            <w:pPr>
              <w:rPr>
                <w:rFonts w:cs="Arial"/>
                <w:lang w:val="en-GB" w:eastAsia="en-GB"/>
              </w:rPr>
            </w:pPr>
            <w:r w:rsidRPr="00FC4B6A">
              <w:rPr>
                <w:rFonts w:cs="Arial"/>
                <w:lang w:val="en-GB" w:eastAsia="en-GB"/>
              </w:rPr>
              <w:t>Kit for Gowerton RFC under 7s</w:t>
            </w:r>
          </w:p>
        </w:tc>
        <w:tc>
          <w:tcPr>
            <w:tcW w:w="960" w:type="dxa"/>
            <w:tcBorders>
              <w:top w:val="nil"/>
              <w:left w:val="nil"/>
              <w:bottom w:val="nil"/>
              <w:right w:val="nil"/>
            </w:tcBorders>
            <w:shd w:val="clear" w:color="auto" w:fill="auto"/>
            <w:noWrap/>
            <w:vAlign w:val="bottom"/>
            <w:hideMark/>
          </w:tcPr>
          <w:p w14:paraId="5FA7B868" w14:textId="77777777" w:rsidR="00FC4B6A" w:rsidRPr="00FC4B6A" w:rsidRDefault="00FC4B6A" w:rsidP="00FC4B6A">
            <w:pPr>
              <w:rPr>
                <w:rFonts w:cs="Arial"/>
                <w:lang w:val="en-GB" w:eastAsia="en-GB"/>
              </w:rPr>
            </w:pPr>
          </w:p>
        </w:tc>
      </w:tr>
      <w:tr w:rsidR="00FC4B6A" w:rsidRPr="00FC4B6A" w14:paraId="1CF23688" w14:textId="77777777" w:rsidTr="00FC4B6A">
        <w:trPr>
          <w:trHeight w:val="264"/>
        </w:trPr>
        <w:tc>
          <w:tcPr>
            <w:tcW w:w="2442" w:type="dxa"/>
            <w:tcBorders>
              <w:top w:val="nil"/>
              <w:left w:val="nil"/>
              <w:bottom w:val="nil"/>
              <w:right w:val="nil"/>
            </w:tcBorders>
            <w:shd w:val="clear" w:color="auto" w:fill="auto"/>
            <w:noWrap/>
            <w:vAlign w:val="bottom"/>
            <w:hideMark/>
          </w:tcPr>
          <w:p w14:paraId="63AE0298"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25A66E0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CD75F66"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6D73C4FD"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D58FE5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A22471E"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000000" w:fill="808080"/>
            <w:noWrap/>
            <w:vAlign w:val="bottom"/>
            <w:hideMark/>
          </w:tcPr>
          <w:p w14:paraId="000F18E1" w14:textId="77777777" w:rsidR="00FC4B6A" w:rsidRPr="00FC4B6A" w:rsidRDefault="00FC4B6A" w:rsidP="00FC4B6A">
            <w:pPr>
              <w:rPr>
                <w:rFonts w:cs="Arial"/>
                <w:lang w:val="en-GB" w:eastAsia="en-GB"/>
              </w:rPr>
            </w:pPr>
            <w:r w:rsidRPr="00FC4B6A">
              <w:rPr>
                <w:rFonts w:cs="Arial"/>
                <w:lang w:val="en-GB" w:eastAsia="en-GB"/>
              </w:rPr>
              <w:t> </w:t>
            </w:r>
          </w:p>
        </w:tc>
        <w:tc>
          <w:tcPr>
            <w:tcW w:w="4460" w:type="dxa"/>
            <w:tcBorders>
              <w:top w:val="nil"/>
              <w:left w:val="nil"/>
              <w:bottom w:val="nil"/>
              <w:right w:val="nil"/>
            </w:tcBorders>
            <w:shd w:val="clear" w:color="auto" w:fill="auto"/>
            <w:noWrap/>
            <w:vAlign w:val="bottom"/>
            <w:hideMark/>
          </w:tcPr>
          <w:p w14:paraId="5E3A0E15" w14:textId="77777777" w:rsidR="00FC4B6A" w:rsidRPr="00FC4B6A" w:rsidRDefault="00FC4B6A" w:rsidP="00FC4B6A">
            <w:pPr>
              <w:rPr>
                <w:rFonts w:cs="Arial"/>
                <w:lang w:val="en-GB" w:eastAsia="en-GB"/>
              </w:rPr>
            </w:pPr>
          </w:p>
        </w:tc>
        <w:tc>
          <w:tcPr>
            <w:tcW w:w="960" w:type="dxa"/>
            <w:tcBorders>
              <w:top w:val="nil"/>
              <w:left w:val="nil"/>
              <w:bottom w:val="nil"/>
              <w:right w:val="nil"/>
            </w:tcBorders>
            <w:shd w:val="clear" w:color="auto" w:fill="auto"/>
            <w:noWrap/>
            <w:vAlign w:val="bottom"/>
            <w:hideMark/>
          </w:tcPr>
          <w:p w14:paraId="743B2B1F" w14:textId="77777777" w:rsidR="00FC4B6A" w:rsidRPr="00FC4B6A" w:rsidRDefault="00FC4B6A" w:rsidP="00FC4B6A">
            <w:pPr>
              <w:rPr>
                <w:rFonts w:ascii="Times New Roman" w:hAnsi="Times New Roman"/>
                <w:lang w:val="en-GB" w:eastAsia="en-GB"/>
              </w:rPr>
            </w:pPr>
          </w:p>
        </w:tc>
      </w:tr>
      <w:tr w:rsidR="00FC4B6A" w:rsidRPr="00FC4B6A" w14:paraId="133375FB" w14:textId="77777777" w:rsidTr="00FC4B6A">
        <w:trPr>
          <w:trHeight w:val="264"/>
        </w:trPr>
        <w:tc>
          <w:tcPr>
            <w:tcW w:w="2442" w:type="dxa"/>
            <w:tcBorders>
              <w:top w:val="single" w:sz="4" w:space="0" w:color="auto"/>
              <w:left w:val="nil"/>
              <w:bottom w:val="single" w:sz="4" w:space="0" w:color="auto"/>
              <w:right w:val="nil"/>
            </w:tcBorders>
            <w:shd w:val="clear" w:color="000000" w:fill="44B3E1"/>
            <w:noWrap/>
            <w:vAlign w:val="bottom"/>
            <w:hideMark/>
          </w:tcPr>
          <w:p w14:paraId="1322B309" w14:textId="77777777" w:rsidR="00FC4B6A" w:rsidRPr="00FC4B6A" w:rsidRDefault="00FC4B6A" w:rsidP="00FC4B6A">
            <w:pPr>
              <w:rPr>
                <w:rFonts w:cs="Arial"/>
                <w:b/>
                <w:bCs/>
                <w:lang w:val="en-GB" w:eastAsia="en-GB"/>
              </w:rPr>
            </w:pPr>
            <w:r w:rsidRPr="00FC4B6A">
              <w:rPr>
                <w:rFonts w:cs="Arial"/>
                <w:b/>
                <w:bCs/>
                <w:lang w:val="en-GB" w:eastAsia="en-GB"/>
              </w:rPr>
              <w:t>Total</w:t>
            </w:r>
          </w:p>
        </w:tc>
        <w:tc>
          <w:tcPr>
            <w:tcW w:w="1140" w:type="dxa"/>
            <w:tcBorders>
              <w:top w:val="single" w:sz="4" w:space="0" w:color="auto"/>
              <w:left w:val="nil"/>
              <w:bottom w:val="single" w:sz="4" w:space="0" w:color="auto"/>
              <w:right w:val="nil"/>
            </w:tcBorders>
            <w:shd w:val="clear" w:color="000000" w:fill="44B3E1"/>
            <w:noWrap/>
            <w:vAlign w:val="bottom"/>
            <w:hideMark/>
          </w:tcPr>
          <w:p w14:paraId="353B1984" w14:textId="77777777" w:rsidR="00FC4B6A" w:rsidRPr="00FC4B6A" w:rsidRDefault="00FC4B6A" w:rsidP="00FC4B6A">
            <w:pPr>
              <w:jc w:val="right"/>
              <w:rPr>
                <w:rFonts w:cs="Arial"/>
                <w:b/>
                <w:bCs/>
                <w:lang w:val="en-GB" w:eastAsia="en-GB"/>
              </w:rPr>
            </w:pPr>
            <w:r w:rsidRPr="00FC4B6A">
              <w:rPr>
                <w:rFonts w:cs="Arial"/>
                <w:b/>
                <w:bCs/>
                <w:lang w:val="en-GB" w:eastAsia="en-GB"/>
              </w:rPr>
              <w:t>9837</w:t>
            </w:r>
          </w:p>
        </w:tc>
        <w:tc>
          <w:tcPr>
            <w:tcW w:w="960" w:type="dxa"/>
            <w:tcBorders>
              <w:top w:val="single" w:sz="4" w:space="0" w:color="auto"/>
              <w:left w:val="nil"/>
              <w:bottom w:val="single" w:sz="4" w:space="0" w:color="auto"/>
              <w:right w:val="nil"/>
            </w:tcBorders>
            <w:shd w:val="clear" w:color="000000" w:fill="44B3E1"/>
            <w:noWrap/>
            <w:vAlign w:val="bottom"/>
            <w:hideMark/>
          </w:tcPr>
          <w:p w14:paraId="374EAE1A" w14:textId="77777777" w:rsidR="00FC4B6A" w:rsidRPr="00FC4B6A" w:rsidRDefault="00FC4B6A" w:rsidP="00FC4B6A">
            <w:pPr>
              <w:jc w:val="right"/>
              <w:rPr>
                <w:rFonts w:cs="Arial"/>
                <w:b/>
                <w:bCs/>
                <w:lang w:val="en-GB" w:eastAsia="en-GB"/>
              </w:rPr>
            </w:pPr>
            <w:r w:rsidRPr="00FC4B6A">
              <w:rPr>
                <w:rFonts w:cs="Arial"/>
                <w:b/>
                <w:bCs/>
                <w:lang w:val="en-GB" w:eastAsia="en-GB"/>
              </w:rPr>
              <w:t>7460</w:t>
            </w:r>
          </w:p>
        </w:tc>
        <w:tc>
          <w:tcPr>
            <w:tcW w:w="980" w:type="dxa"/>
            <w:tcBorders>
              <w:top w:val="single" w:sz="4" w:space="0" w:color="auto"/>
              <w:left w:val="nil"/>
              <w:bottom w:val="single" w:sz="4" w:space="0" w:color="auto"/>
              <w:right w:val="nil"/>
            </w:tcBorders>
            <w:shd w:val="clear" w:color="000000" w:fill="44B3E1"/>
            <w:noWrap/>
            <w:vAlign w:val="bottom"/>
            <w:hideMark/>
          </w:tcPr>
          <w:p w14:paraId="6079EA6B" w14:textId="77777777" w:rsidR="00FC4B6A" w:rsidRPr="00FC4B6A" w:rsidRDefault="00FC4B6A" w:rsidP="00FC4B6A">
            <w:pPr>
              <w:jc w:val="right"/>
              <w:rPr>
                <w:rFonts w:cs="Arial"/>
                <w:b/>
                <w:bCs/>
                <w:lang w:val="en-GB" w:eastAsia="en-GB"/>
              </w:rPr>
            </w:pPr>
            <w:r w:rsidRPr="00FC4B6A">
              <w:rPr>
                <w:rFonts w:cs="Arial"/>
                <w:b/>
                <w:bCs/>
                <w:lang w:val="en-GB" w:eastAsia="en-GB"/>
              </w:rPr>
              <w:t>2377</w:t>
            </w:r>
          </w:p>
        </w:tc>
        <w:tc>
          <w:tcPr>
            <w:tcW w:w="960" w:type="dxa"/>
            <w:tcBorders>
              <w:top w:val="single" w:sz="4" w:space="0" w:color="auto"/>
              <w:left w:val="nil"/>
              <w:bottom w:val="single" w:sz="4" w:space="0" w:color="auto"/>
              <w:right w:val="nil"/>
            </w:tcBorders>
            <w:shd w:val="clear" w:color="000000" w:fill="44B3E1"/>
            <w:noWrap/>
            <w:vAlign w:val="bottom"/>
            <w:hideMark/>
          </w:tcPr>
          <w:p w14:paraId="4022F5F2" w14:textId="77777777" w:rsidR="00FC4B6A" w:rsidRPr="00FC4B6A" w:rsidRDefault="00FC4B6A" w:rsidP="00FC4B6A">
            <w:pPr>
              <w:jc w:val="right"/>
              <w:rPr>
                <w:rFonts w:cs="Arial"/>
                <w:b/>
                <w:bCs/>
                <w:lang w:val="en-GB" w:eastAsia="en-GB"/>
              </w:rPr>
            </w:pPr>
            <w:r w:rsidRPr="00FC4B6A">
              <w:rPr>
                <w:rFonts w:cs="Arial"/>
                <w:b/>
                <w:bCs/>
                <w:lang w:val="en-GB" w:eastAsia="en-GB"/>
              </w:rPr>
              <w:t>39349</w:t>
            </w:r>
          </w:p>
        </w:tc>
        <w:tc>
          <w:tcPr>
            <w:tcW w:w="960" w:type="dxa"/>
            <w:tcBorders>
              <w:top w:val="single" w:sz="4" w:space="0" w:color="auto"/>
              <w:left w:val="nil"/>
              <w:bottom w:val="single" w:sz="4" w:space="0" w:color="auto"/>
              <w:right w:val="nil"/>
            </w:tcBorders>
            <w:shd w:val="clear" w:color="000000" w:fill="44B3E1"/>
            <w:noWrap/>
            <w:vAlign w:val="bottom"/>
            <w:hideMark/>
          </w:tcPr>
          <w:p w14:paraId="18420E0C" w14:textId="77777777" w:rsidR="00FC4B6A" w:rsidRPr="00FC4B6A" w:rsidRDefault="00FC4B6A" w:rsidP="00FC4B6A">
            <w:pPr>
              <w:jc w:val="right"/>
              <w:rPr>
                <w:rFonts w:cs="Arial"/>
                <w:b/>
                <w:bCs/>
                <w:lang w:val="en-GB" w:eastAsia="en-GB"/>
              </w:rPr>
            </w:pPr>
            <w:r w:rsidRPr="00FC4B6A">
              <w:rPr>
                <w:rFonts w:cs="Arial"/>
                <w:b/>
                <w:bCs/>
                <w:lang w:val="en-GB" w:eastAsia="en-GB"/>
              </w:rPr>
              <w:t>31889</w:t>
            </w:r>
          </w:p>
        </w:tc>
        <w:tc>
          <w:tcPr>
            <w:tcW w:w="660" w:type="dxa"/>
            <w:tcBorders>
              <w:top w:val="nil"/>
              <w:left w:val="nil"/>
              <w:bottom w:val="nil"/>
              <w:right w:val="nil"/>
            </w:tcBorders>
            <w:shd w:val="clear" w:color="000000" w:fill="808080"/>
            <w:noWrap/>
            <w:vAlign w:val="bottom"/>
            <w:hideMark/>
          </w:tcPr>
          <w:p w14:paraId="3921A0A0" w14:textId="77777777" w:rsidR="00FC4B6A" w:rsidRPr="00FC4B6A" w:rsidRDefault="00FC4B6A" w:rsidP="00FC4B6A">
            <w:pPr>
              <w:rPr>
                <w:rFonts w:cs="Arial"/>
                <w:b/>
                <w:bCs/>
                <w:lang w:val="en-GB" w:eastAsia="en-GB"/>
              </w:rPr>
            </w:pPr>
            <w:r w:rsidRPr="00FC4B6A">
              <w:rPr>
                <w:rFonts w:cs="Arial"/>
                <w:b/>
                <w:bCs/>
                <w:lang w:val="en-GB" w:eastAsia="en-GB"/>
              </w:rPr>
              <w:t> </w:t>
            </w:r>
          </w:p>
        </w:tc>
        <w:tc>
          <w:tcPr>
            <w:tcW w:w="4460" w:type="dxa"/>
            <w:tcBorders>
              <w:top w:val="single" w:sz="4" w:space="0" w:color="auto"/>
              <w:left w:val="nil"/>
              <w:bottom w:val="single" w:sz="4" w:space="0" w:color="auto"/>
              <w:right w:val="nil"/>
            </w:tcBorders>
            <w:shd w:val="clear" w:color="000000" w:fill="44B3E1"/>
            <w:noWrap/>
            <w:vAlign w:val="bottom"/>
            <w:hideMark/>
          </w:tcPr>
          <w:p w14:paraId="5A1BF1CA" w14:textId="77777777" w:rsidR="00FC4B6A" w:rsidRPr="00FC4B6A" w:rsidRDefault="00FC4B6A" w:rsidP="00FC4B6A">
            <w:pPr>
              <w:rPr>
                <w:rFonts w:cs="Arial"/>
                <w:lang w:val="en-GB" w:eastAsia="en-GB"/>
              </w:rPr>
            </w:pPr>
            <w:r w:rsidRPr="00FC4B6A">
              <w:rPr>
                <w:rFonts w:cs="Arial"/>
                <w:lang w:val="en-GB" w:eastAsia="en-GB"/>
              </w:rPr>
              <w:t> </w:t>
            </w:r>
          </w:p>
        </w:tc>
        <w:tc>
          <w:tcPr>
            <w:tcW w:w="960" w:type="dxa"/>
            <w:tcBorders>
              <w:top w:val="single" w:sz="4" w:space="0" w:color="auto"/>
              <w:left w:val="nil"/>
              <w:bottom w:val="single" w:sz="4" w:space="0" w:color="auto"/>
              <w:right w:val="nil"/>
            </w:tcBorders>
            <w:shd w:val="clear" w:color="000000" w:fill="44B3E1"/>
            <w:noWrap/>
            <w:vAlign w:val="bottom"/>
            <w:hideMark/>
          </w:tcPr>
          <w:p w14:paraId="7D17C026" w14:textId="77777777" w:rsidR="00FC4B6A" w:rsidRPr="00FC4B6A" w:rsidRDefault="00FC4B6A" w:rsidP="00FC4B6A">
            <w:pPr>
              <w:rPr>
                <w:rFonts w:cs="Arial"/>
                <w:lang w:val="en-GB" w:eastAsia="en-GB"/>
              </w:rPr>
            </w:pPr>
            <w:r w:rsidRPr="00FC4B6A">
              <w:rPr>
                <w:rFonts w:cs="Arial"/>
                <w:lang w:val="en-GB" w:eastAsia="en-GB"/>
              </w:rPr>
              <w:t> </w:t>
            </w:r>
          </w:p>
        </w:tc>
      </w:tr>
      <w:tr w:rsidR="00FC4B6A" w:rsidRPr="00FC4B6A" w14:paraId="4EC660FB" w14:textId="77777777" w:rsidTr="00FC4B6A">
        <w:trPr>
          <w:trHeight w:val="264"/>
        </w:trPr>
        <w:tc>
          <w:tcPr>
            <w:tcW w:w="2442" w:type="dxa"/>
            <w:tcBorders>
              <w:top w:val="nil"/>
              <w:left w:val="nil"/>
              <w:bottom w:val="nil"/>
              <w:right w:val="nil"/>
            </w:tcBorders>
            <w:shd w:val="clear" w:color="auto" w:fill="auto"/>
            <w:noWrap/>
            <w:vAlign w:val="bottom"/>
            <w:hideMark/>
          </w:tcPr>
          <w:p w14:paraId="3841E18C" w14:textId="77777777" w:rsidR="00FC4B6A" w:rsidRPr="00FC4B6A" w:rsidRDefault="00FC4B6A" w:rsidP="00FC4B6A">
            <w:pPr>
              <w:rPr>
                <w:rFonts w:cs="Arial"/>
                <w:lang w:val="en-GB" w:eastAsia="en-GB"/>
              </w:rPr>
            </w:pPr>
          </w:p>
        </w:tc>
        <w:tc>
          <w:tcPr>
            <w:tcW w:w="1140" w:type="dxa"/>
            <w:tcBorders>
              <w:top w:val="nil"/>
              <w:left w:val="nil"/>
              <w:bottom w:val="nil"/>
              <w:right w:val="nil"/>
            </w:tcBorders>
            <w:shd w:val="clear" w:color="auto" w:fill="auto"/>
            <w:noWrap/>
            <w:vAlign w:val="bottom"/>
            <w:hideMark/>
          </w:tcPr>
          <w:p w14:paraId="527676A6"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5B2A063"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50BFC6E3"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83DD2E5"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6D092A1"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2A95F27F"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5584BAF7"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00584D9" w14:textId="77777777" w:rsidR="00FC4B6A" w:rsidRPr="00FC4B6A" w:rsidRDefault="00FC4B6A" w:rsidP="00FC4B6A">
            <w:pPr>
              <w:rPr>
                <w:rFonts w:ascii="Times New Roman" w:hAnsi="Times New Roman"/>
                <w:lang w:val="en-GB" w:eastAsia="en-GB"/>
              </w:rPr>
            </w:pPr>
          </w:p>
        </w:tc>
      </w:tr>
      <w:tr w:rsidR="00FC4B6A" w:rsidRPr="00FC4B6A" w14:paraId="7FFFB9FC" w14:textId="77777777" w:rsidTr="00FC4B6A">
        <w:trPr>
          <w:trHeight w:val="264"/>
        </w:trPr>
        <w:tc>
          <w:tcPr>
            <w:tcW w:w="2442" w:type="dxa"/>
            <w:tcBorders>
              <w:top w:val="nil"/>
              <w:left w:val="nil"/>
              <w:bottom w:val="nil"/>
              <w:right w:val="nil"/>
            </w:tcBorders>
            <w:shd w:val="clear" w:color="auto" w:fill="auto"/>
            <w:noWrap/>
            <w:vAlign w:val="bottom"/>
            <w:hideMark/>
          </w:tcPr>
          <w:p w14:paraId="2B836975"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6B71730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A570FAF"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vAlign w:val="bottom"/>
            <w:hideMark/>
          </w:tcPr>
          <w:p w14:paraId="7901B0A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0E3995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67D8261"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7FFA7CA"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05D4E773"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3BFCBF1" w14:textId="77777777" w:rsidR="00FC4B6A" w:rsidRPr="00FC4B6A" w:rsidRDefault="00FC4B6A" w:rsidP="00FC4B6A">
            <w:pPr>
              <w:rPr>
                <w:rFonts w:ascii="Times New Roman" w:hAnsi="Times New Roman"/>
                <w:lang w:val="en-GB" w:eastAsia="en-GB"/>
              </w:rPr>
            </w:pPr>
          </w:p>
        </w:tc>
      </w:tr>
      <w:tr w:rsidR="00FC4B6A" w:rsidRPr="00FC4B6A" w14:paraId="6BD2FA0A" w14:textId="77777777" w:rsidTr="00FC4B6A">
        <w:trPr>
          <w:trHeight w:val="264"/>
        </w:trPr>
        <w:tc>
          <w:tcPr>
            <w:tcW w:w="2442" w:type="dxa"/>
            <w:tcBorders>
              <w:top w:val="nil"/>
              <w:left w:val="nil"/>
              <w:bottom w:val="nil"/>
              <w:right w:val="nil"/>
            </w:tcBorders>
            <w:shd w:val="clear" w:color="auto" w:fill="auto"/>
            <w:noWrap/>
            <w:vAlign w:val="bottom"/>
            <w:hideMark/>
          </w:tcPr>
          <w:p w14:paraId="108EE5CC" w14:textId="0F126DF7" w:rsidR="00FC4B6A" w:rsidRPr="00FC4B6A" w:rsidRDefault="00FC4B6A" w:rsidP="00FC4B6A">
            <w:pPr>
              <w:rPr>
                <w:rFonts w:cs="Arial"/>
                <w:sz w:val="24"/>
                <w:szCs w:val="24"/>
                <w:lang w:val="en-GB" w:eastAsia="en-GB"/>
              </w:rPr>
            </w:pPr>
          </w:p>
        </w:tc>
        <w:tc>
          <w:tcPr>
            <w:tcW w:w="1140" w:type="dxa"/>
            <w:tcBorders>
              <w:top w:val="nil"/>
              <w:left w:val="nil"/>
              <w:bottom w:val="nil"/>
              <w:right w:val="nil"/>
            </w:tcBorders>
            <w:shd w:val="clear" w:color="auto" w:fill="auto"/>
            <w:noWrap/>
            <w:vAlign w:val="bottom"/>
            <w:hideMark/>
          </w:tcPr>
          <w:p w14:paraId="5512704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F6AB507"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7BAFA7D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CC66B8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316CE2B"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1CEFF1BC"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3C196FEC"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6E78B2C" w14:textId="77777777" w:rsidR="00FC4B6A" w:rsidRPr="00FC4B6A" w:rsidRDefault="00FC4B6A" w:rsidP="00FC4B6A">
            <w:pPr>
              <w:rPr>
                <w:rFonts w:ascii="Times New Roman" w:hAnsi="Times New Roman"/>
                <w:lang w:val="en-GB" w:eastAsia="en-GB"/>
              </w:rPr>
            </w:pPr>
          </w:p>
        </w:tc>
      </w:tr>
      <w:tr w:rsidR="00FC4B6A" w:rsidRPr="00FC4B6A" w14:paraId="6A541794" w14:textId="77777777" w:rsidTr="00FC4B6A">
        <w:trPr>
          <w:trHeight w:val="264"/>
        </w:trPr>
        <w:tc>
          <w:tcPr>
            <w:tcW w:w="2442" w:type="dxa"/>
            <w:tcBorders>
              <w:top w:val="nil"/>
              <w:left w:val="nil"/>
              <w:bottom w:val="nil"/>
              <w:right w:val="nil"/>
            </w:tcBorders>
            <w:shd w:val="clear" w:color="auto" w:fill="auto"/>
            <w:noWrap/>
            <w:vAlign w:val="bottom"/>
            <w:hideMark/>
          </w:tcPr>
          <w:p w14:paraId="17CF306B"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02814A2C"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5073088"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6FDDB43D"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758690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5C29F98"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16714078"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11C3028E"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145B597" w14:textId="77777777" w:rsidR="00FC4B6A" w:rsidRPr="00FC4B6A" w:rsidRDefault="00FC4B6A" w:rsidP="00FC4B6A">
            <w:pPr>
              <w:rPr>
                <w:rFonts w:ascii="Times New Roman" w:hAnsi="Times New Roman"/>
                <w:lang w:val="en-GB" w:eastAsia="en-GB"/>
              </w:rPr>
            </w:pPr>
          </w:p>
        </w:tc>
      </w:tr>
      <w:tr w:rsidR="00FC4B6A" w:rsidRPr="00FC4B6A" w14:paraId="5E617EF3" w14:textId="77777777" w:rsidTr="00FC4B6A">
        <w:trPr>
          <w:trHeight w:val="264"/>
        </w:trPr>
        <w:tc>
          <w:tcPr>
            <w:tcW w:w="2442" w:type="dxa"/>
            <w:tcBorders>
              <w:top w:val="nil"/>
              <w:left w:val="nil"/>
              <w:bottom w:val="nil"/>
              <w:right w:val="nil"/>
            </w:tcBorders>
            <w:shd w:val="clear" w:color="auto" w:fill="auto"/>
            <w:noWrap/>
            <w:vAlign w:val="bottom"/>
            <w:hideMark/>
          </w:tcPr>
          <w:p w14:paraId="37196BAC"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654481C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034408F"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3F9D726F"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63BE6E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31669A4"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DDF68C1"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5EC2AC72"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D5E86AD" w14:textId="77777777" w:rsidR="00FC4B6A" w:rsidRPr="00FC4B6A" w:rsidRDefault="00FC4B6A" w:rsidP="00FC4B6A">
            <w:pPr>
              <w:rPr>
                <w:rFonts w:ascii="Times New Roman" w:hAnsi="Times New Roman"/>
                <w:lang w:val="en-GB" w:eastAsia="en-GB"/>
              </w:rPr>
            </w:pPr>
          </w:p>
        </w:tc>
      </w:tr>
      <w:tr w:rsidR="00FC4B6A" w:rsidRPr="00FC4B6A" w14:paraId="1A3C1F26" w14:textId="77777777" w:rsidTr="00FC4B6A">
        <w:trPr>
          <w:trHeight w:val="264"/>
        </w:trPr>
        <w:tc>
          <w:tcPr>
            <w:tcW w:w="2442" w:type="dxa"/>
            <w:tcBorders>
              <w:top w:val="nil"/>
              <w:left w:val="nil"/>
              <w:bottom w:val="nil"/>
              <w:right w:val="nil"/>
            </w:tcBorders>
            <w:shd w:val="clear" w:color="auto" w:fill="auto"/>
            <w:noWrap/>
            <w:vAlign w:val="bottom"/>
            <w:hideMark/>
          </w:tcPr>
          <w:p w14:paraId="5D5023E4"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667DC615"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224EED2"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5DEAA3F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DA00A21"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FB15999"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61C7129B"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2D219DD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DB169FE" w14:textId="77777777" w:rsidR="00FC4B6A" w:rsidRPr="00FC4B6A" w:rsidRDefault="00FC4B6A" w:rsidP="00FC4B6A">
            <w:pPr>
              <w:rPr>
                <w:rFonts w:ascii="Times New Roman" w:hAnsi="Times New Roman"/>
                <w:lang w:val="en-GB" w:eastAsia="en-GB"/>
              </w:rPr>
            </w:pPr>
          </w:p>
        </w:tc>
      </w:tr>
      <w:tr w:rsidR="00FC4B6A" w:rsidRPr="00FC4B6A" w14:paraId="488B602B" w14:textId="77777777" w:rsidTr="00FC4B6A">
        <w:trPr>
          <w:trHeight w:val="264"/>
        </w:trPr>
        <w:tc>
          <w:tcPr>
            <w:tcW w:w="2442" w:type="dxa"/>
            <w:tcBorders>
              <w:top w:val="nil"/>
              <w:left w:val="nil"/>
              <w:bottom w:val="nil"/>
              <w:right w:val="nil"/>
            </w:tcBorders>
            <w:shd w:val="clear" w:color="auto" w:fill="auto"/>
            <w:noWrap/>
            <w:vAlign w:val="bottom"/>
            <w:hideMark/>
          </w:tcPr>
          <w:p w14:paraId="0F83C19C"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4CA7381E"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620A473"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6D51A98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0E20432"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9C7F61D"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77398B6D"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75A6CD1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B167B78" w14:textId="77777777" w:rsidR="00FC4B6A" w:rsidRPr="00FC4B6A" w:rsidRDefault="00FC4B6A" w:rsidP="00FC4B6A">
            <w:pPr>
              <w:rPr>
                <w:rFonts w:ascii="Times New Roman" w:hAnsi="Times New Roman"/>
                <w:lang w:val="en-GB" w:eastAsia="en-GB"/>
              </w:rPr>
            </w:pPr>
          </w:p>
        </w:tc>
      </w:tr>
      <w:tr w:rsidR="00FC4B6A" w:rsidRPr="00FC4B6A" w14:paraId="6A689242" w14:textId="77777777" w:rsidTr="00FC4B6A">
        <w:trPr>
          <w:trHeight w:val="264"/>
        </w:trPr>
        <w:tc>
          <w:tcPr>
            <w:tcW w:w="2442" w:type="dxa"/>
            <w:tcBorders>
              <w:top w:val="nil"/>
              <w:left w:val="nil"/>
              <w:bottom w:val="nil"/>
              <w:right w:val="nil"/>
            </w:tcBorders>
            <w:shd w:val="clear" w:color="auto" w:fill="auto"/>
            <w:noWrap/>
            <w:vAlign w:val="bottom"/>
            <w:hideMark/>
          </w:tcPr>
          <w:p w14:paraId="25F52697"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48D647F2"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F92E7A1"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21CCE7B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CE2950C"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B7CDC54"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701D5CBA"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317B4016"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05650DA" w14:textId="77777777" w:rsidR="00FC4B6A" w:rsidRPr="00FC4B6A" w:rsidRDefault="00FC4B6A" w:rsidP="00FC4B6A">
            <w:pPr>
              <w:rPr>
                <w:rFonts w:ascii="Times New Roman" w:hAnsi="Times New Roman"/>
                <w:lang w:val="en-GB" w:eastAsia="en-GB"/>
              </w:rPr>
            </w:pPr>
          </w:p>
        </w:tc>
      </w:tr>
      <w:tr w:rsidR="00FC4B6A" w:rsidRPr="00FC4B6A" w14:paraId="08F1D91F" w14:textId="77777777" w:rsidTr="00FC4B6A">
        <w:trPr>
          <w:trHeight w:val="264"/>
        </w:trPr>
        <w:tc>
          <w:tcPr>
            <w:tcW w:w="2442" w:type="dxa"/>
            <w:tcBorders>
              <w:top w:val="nil"/>
              <w:left w:val="nil"/>
              <w:bottom w:val="nil"/>
              <w:right w:val="nil"/>
            </w:tcBorders>
            <w:shd w:val="clear" w:color="auto" w:fill="auto"/>
            <w:noWrap/>
            <w:vAlign w:val="bottom"/>
            <w:hideMark/>
          </w:tcPr>
          <w:p w14:paraId="48BFF0BA"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0682E7FD"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70A9546"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1C0D7965"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BF6DECC"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8CE2069"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76BE2FFC"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7943E09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C0AE4A1" w14:textId="77777777" w:rsidR="00FC4B6A" w:rsidRPr="00FC4B6A" w:rsidRDefault="00FC4B6A" w:rsidP="00FC4B6A">
            <w:pPr>
              <w:rPr>
                <w:rFonts w:ascii="Times New Roman" w:hAnsi="Times New Roman"/>
                <w:lang w:val="en-GB" w:eastAsia="en-GB"/>
              </w:rPr>
            </w:pPr>
          </w:p>
        </w:tc>
      </w:tr>
      <w:tr w:rsidR="00FC4B6A" w:rsidRPr="00FC4B6A" w14:paraId="296CB82D" w14:textId="77777777" w:rsidTr="00FC4B6A">
        <w:trPr>
          <w:trHeight w:val="264"/>
        </w:trPr>
        <w:tc>
          <w:tcPr>
            <w:tcW w:w="2442" w:type="dxa"/>
            <w:tcBorders>
              <w:top w:val="nil"/>
              <w:left w:val="nil"/>
              <w:bottom w:val="nil"/>
              <w:right w:val="nil"/>
            </w:tcBorders>
            <w:shd w:val="clear" w:color="auto" w:fill="auto"/>
            <w:noWrap/>
            <w:vAlign w:val="bottom"/>
            <w:hideMark/>
          </w:tcPr>
          <w:p w14:paraId="41232B91"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7D4B211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6410070"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46BAB26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35B4B4D"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06484B0"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0B434B3A"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2FA9AA2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AF0F827" w14:textId="77777777" w:rsidR="00FC4B6A" w:rsidRPr="00FC4B6A" w:rsidRDefault="00FC4B6A" w:rsidP="00FC4B6A">
            <w:pPr>
              <w:rPr>
                <w:rFonts w:ascii="Times New Roman" w:hAnsi="Times New Roman"/>
                <w:lang w:val="en-GB" w:eastAsia="en-GB"/>
              </w:rPr>
            </w:pPr>
          </w:p>
        </w:tc>
      </w:tr>
      <w:tr w:rsidR="00FC4B6A" w:rsidRPr="00FC4B6A" w14:paraId="0B754C33" w14:textId="77777777" w:rsidTr="00FC4B6A">
        <w:trPr>
          <w:trHeight w:val="264"/>
        </w:trPr>
        <w:tc>
          <w:tcPr>
            <w:tcW w:w="2442" w:type="dxa"/>
            <w:tcBorders>
              <w:top w:val="nil"/>
              <w:left w:val="nil"/>
              <w:bottom w:val="nil"/>
              <w:right w:val="nil"/>
            </w:tcBorders>
            <w:shd w:val="clear" w:color="auto" w:fill="auto"/>
            <w:noWrap/>
            <w:vAlign w:val="bottom"/>
            <w:hideMark/>
          </w:tcPr>
          <w:p w14:paraId="4AE25F2D"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696A3077"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9D22D62"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7F23CE82"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BB63D2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953BDAE"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CA099DF"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183BDBCD"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B6C0E81" w14:textId="77777777" w:rsidR="00FC4B6A" w:rsidRPr="00FC4B6A" w:rsidRDefault="00FC4B6A" w:rsidP="00FC4B6A">
            <w:pPr>
              <w:rPr>
                <w:rFonts w:ascii="Times New Roman" w:hAnsi="Times New Roman"/>
                <w:lang w:val="en-GB" w:eastAsia="en-GB"/>
              </w:rPr>
            </w:pPr>
          </w:p>
        </w:tc>
      </w:tr>
      <w:tr w:rsidR="00FC4B6A" w:rsidRPr="00FC4B6A" w14:paraId="26E4F927" w14:textId="77777777" w:rsidTr="00FC4B6A">
        <w:trPr>
          <w:trHeight w:val="264"/>
        </w:trPr>
        <w:tc>
          <w:tcPr>
            <w:tcW w:w="2442" w:type="dxa"/>
            <w:tcBorders>
              <w:top w:val="nil"/>
              <w:left w:val="nil"/>
              <w:bottom w:val="nil"/>
              <w:right w:val="nil"/>
            </w:tcBorders>
            <w:shd w:val="clear" w:color="auto" w:fill="auto"/>
            <w:noWrap/>
            <w:vAlign w:val="bottom"/>
            <w:hideMark/>
          </w:tcPr>
          <w:p w14:paraId="2DF8F222"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426DBF45"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74F8765"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1109F28E"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5AAE24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7B80D45"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7AE1E87B"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47A09D6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7C3A02E" w14:textId="77777777" w:rsidR="00FC4B6A" w:rsidRPr="00FC4B6A" w:rsidRDefault="00FC4B6A" w:rsidP="00FC4B6A">
            <w:pPr>
              <w:rPr>
                <w:rFonts w:ascii="Times New Roman" w:hAnsi="Times New Roman"/>
                <w:lang w:val="en-GB" w:eastAsia="en-GB"/>
              </w:rPr>
            </w:pPr>
          </w:p>
        </w:tc>
      </w:tr>
      <w:tr w:rsidR="00FC4B6A" w:rsidRPr="00FC4B6A" w14:paraId="2C53975F" w14:textId="77777777" w:rsidTr="00FC4B6A">
        <w:trPr>
          <w:trHeight w:val="264"/>
        </w:trPr>
        <w:tc>
          <w:tcPr>
            <w:tcW w:w="2442" w:type="dxa"/>
            <w:tcBorders>
              <w:top w:val="nil"/>
              <w:left w:val="nil"/>
              <w:bottom w:val="nil"/>
              <w:right w:val="nil"/>
            </w:tcBorders>
            <w:shd w:val="clear" w:color="auto" w:fill="auto"/>
            <w:noWrap/>
            <w:vAlign w:val="bottom"/>
            <w:hideMark/>
          </w:tcPr>
          <w:p w14:paraId="39370B22"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0FB2F983"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01AC81E"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7E7C0335"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694001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6D350BD"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13CD1DEE"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3F0200F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AEAC9FC" w14:textId="77777777" w:rsidR="00FC4B6A" w:rsidRPr="00FC4B6A" w:rsidRDefault="00FC4B6A" w:rsidP="00FC4B6A">
            <w:pPr>
              <w:rPr>
                <w:rFonts w:ascii="Times New Roman" w:hAnsi="Times New Roman"/>
                <w:lang w:val="en-GB" w:eastAsia="en-GB"/>
              </w:rPr>
            </w:pPr>
          </w:p>
        </w:tc>
      </w:tr>
      <w:tr w:rsidR="00FC4B6A" w:rsidRPr="00FC4B6A" w14:paraId="220199E9" w14:textId="77777777" w:rsidTr="00FC4B6A">
        <w:trPr>
          <w:trHeight w:val="264"/>
        </w:trPr>
        <w:tc>
          <w:tcPr>
            <w:tcW w:w="2442" w:type="dxa"/>
            <w:tcBorders>
              <w:top w:val="nil"/>
              <w:left w:val="nil"/>
              <w:bottom w:val="nil"/>
              <w:right w:val="nil"/>
            </w:tcBorders>
            <w:shd w:val="clear" w:color="auto" w:fill="auto"/>
            <w:noWrap/>
            <w:vAlign w:val="bottom"/>
            <w:hideMark/>
          </w:tcPr>
          <w:p w14:paraId="1DE2F4A6"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26D055AE"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173B1BB"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6E760B47"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19B936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872FD49"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3E6BA0B4"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4200E24C"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6F64D55" w14:textId="77777777" w:rsidR="00FC4B6A" w:rsidRPr="00FC4B6A" w:rsidRDefault="00FC4B6A" w:rsidP="00FC4B6A">
            <w:pPr>
              <w:rPr>
                <w:rFonts w:ascii="Times New Roman" w:hAnsi="Times New Roman"/>
                <w:lang w:val="en-GB" w:eastAsia="en-GB"/>
              </w:rPr>
            </w:pPr>
          </w:p>
        </w:tc>
      </w:tr>
      <w:tr w:rsidR="00FC4B6A" w:rsidRPr="00FC4B6A" w14:paraId="7B3A2E23" w14:textId="77777777" w:rsidTr="00FC4B6A">
        <w:trPr>
          <w:trHeight w:val="264"/>
        </w:trPr>
        <w:tc>
          <w:tcPr>
            <w:tcW w:w="2442" w:type="dxa"/>
            <w:tcBorders>
              <w:top w:val="nil"/>
              <w:left w:val="nil"/>
              <w:bottom w:val="nil"/>
              <w:right w:val="nil"/>
            </w:tcBorders>
            <w:shd w:val="clear" w:color="auto" w:fill="auto"/>
            <w:noWrap/>
            <w:vAlign w:val="bottom"/>
            <w:hideMark/>
          </w:tcPr>
          <w:p w14:paraId="327A45EE"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17D97D7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DAF65C6"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1CE0161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BBCAD9F"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05DA638"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3BE9D0A"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529B7BA6"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1E3622D" w14:textId="77777777" w:rsidR="00FC4B6A" w:rsidRPr="00FC4B6A" w:rsidRDefault="00FC4B6A" w:rsidP="00FC4B6A">
            <w:pPr>
              <w:rPr>
                <w:rFonts w:ascii="Times New Roman" w:hAnsi="Times New Roman"/>
                <w:lang w:val="en-GB" w:eastAsia="en-GB"/>
              </w:rPr>
            </w:pPr>
          </w:p>
        </w:tc>
      </w:tr>
      <w:tr w:rsidR="00FC4B6A" w:rsidRPr="00FC4B6A" w14:paraId="16B3199D" w14:textId="77777777" w:rsidTr="00FC4B6A">
        <w:trPr>
          <w:trHeight w:val="264"/>
        </w:trPr>
        <w:tc>
          <w:tcPr>
            <w:tcW w:w="2442" w:type="dxa"/>
            <w:tcBorders>
              <w:top w:val="nil"/>
              <w:left w:val="nil"/>
              <w:bottom w:val="nil"/>
              <w:right w:val="nil"/>
            </w:tcBorders>
            <w:shd w:val="clear" w:color="auto" w:fill="auto"/>
            <w:noWrap/>
            <w:vAlign w:val="bottom"/>
            <w:hideMark/>
          </w:tcPr>
          <w:p w14:paraId="0208F419"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2C890E78"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0FCCB98"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1D1B40F7"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99806C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8496307"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268CFBF"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19F6A1D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5AA70B8" w14:textId="77777777" w:rsidR="00FC4B6A" w:rsidRPr="00FC4B6A" w:rsidRDefault="00FC4B6A" w:rsidP="00FC4B6A">
            <w:pPr>
              <w:rPr>
                <w:rFonts w:ascii="Times New Roman" w:hAnsi="Times New Roman"/>
                <w:lang w:val="en-GB" w:eastAsia="en-GB"/>
              </w:rPr>
            </w:pPr>
          </w:p>
        </w:tc>
      </w:tr>
      <w:tr w:rsidR="00FC4B6A" w:rsidRPr="00FC4B6A" w14:paraId="10A3C1BC" w14:textId="77777777" w:rsidTr="00FC4B6A">
        <w:trPr>
          <w:trHeight w:val="264"/>
        </w:trPr>
        <w:tc>
          <w:tcPr>
            <w:tcW w:w="2442" w:type="dxa"/>
            <w:tcBorders>
              <w:top w:val="nil"/>
              <w:left w:val="nil"/>
              <w:bottom w:val="nil"/>
              <w:right w:val="nil"/>
            </w:tcBorders>
            <w:shd w:val="clear" w:color="auto" w:fill="auto"/>
            <w:noWrap/>
            <w:vAlign w:val="bottom"/>
            <w:hideMark/>
          </w:tcPr>
          <w:p w14:paraId="6FEA5C8C"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0CED4FC3"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719AAB5"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7EB6A47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FCF4FDA"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F373F15"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57BB6C9"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062012A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778CED7" w14:textId="77777777" w:rsidR="00FC4B6A" w:rsidRPr="00FC4B6A" w:rsidRDefault="00FC4B6A" w:rsidP="00FC4B6A">
            <w:pPr>
              <w:rPr>
                <w:rFonts w:ascii="Times New Roman" w:hAnsi="Times New Roman"/>
                <w:lang w:val="en-GB" w:eastAsia="en-GB"/>
              </w:rPr>
            </w:pPr>
          </w:p>
        </w:tc>
      </w:tr>
      <w:tr w:rsidR="00FC4B6A" w:rsidRPr="00FC4B6A" w14:paraId="2CC8B044" w14:textId="77777777" w:rsidTr="00FC4B6A">
        <w:trPr>
          <w:trHeight w:val="264"/>
        </w:trPr>
        <w:tc>
          <w:tcPr>
            <w:tcW w:w="2442" w:type="dxa"/>
            <w:tcBorders>
              <w:top w:val="nil"/>
              <w:left w:val="nil"/>
              <w:bottom w:val="nil"/>
              <w:right w:val="nil"/>
            </w:tcBorders>
            <w:shd w:val="clear" w:color="auto" w:fill="auto"/>
            <w:noWrap/>
            <w:vAlign w:val="bottom"/>
            <w:hideMark/>
          </w:tcPr>
          <w:p w14:paraId="754C028A"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000A5FA6"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9040BFE"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1B4CDAF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6E78954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303F8C6"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6A6B8318"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39910E47"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0CDD9C7A" w14:textId="77777777" w:rsidR="00FC4B6A" w:rsidRPr="00FC4B6A" w:rsidRDefault="00FC4B6A" w:rsidP="00FC4B6A">
            <w:pPr>
              <w:rPr>
                <w:rFonts w:ascii="Times New Roman" w:hAnsi="Times New Roman"/>
                <w:lang w:val="en-GB" w:eastAsia="en-GB"/>
              </w:rPr>
            </w:pPr>
          </w:p>
        </w:tc>
      </w:tr>
      <w:tr w:rsidR="00FC4B6A" w:rsidRPr="00FC4B6A" w14:paraId="73621B8F" w14:textId="77777777" w:rsidTr="00FC4B6A">
        <w:trPr>
          <w:trHeight w:val="264"/>
        </w:trPr>
        <w:tc>
          <w:tcPr>
            <w:tcW w:w="2442" w:type="dxa"/>
            <w:tcBorders>
              <w:top w:val="nil"/>
              <w:left w:val="nil"/>
              <w:bottom w:val="nil"/>
              <w:right w:val="nil"/>
            </w:tcBorders>
            <w:shd w:val="clear" w:color="auto" w:fill="auto"/>
            <w:noWrap/>
            <w:vAlign w:val="bottom"/>
            <w:hideMark/>
          </w:tcPr>
          <w:p w14:paraId="2A1EE02B"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7D8AA5B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4B03497F"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5827710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C278529"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32C6684"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296589BB"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3761921E"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52F51CE" w14:textId="77777777" w:rsidR="00FC4B6A" w:rsidRPr="00FC4B6A" w:rsidRDefault="00FC4B6A" w:rsidP="00FC4B6A">
            <w:pPr>
              <w:rPr>
                <w:rFonts w:ascii="Times New Roman" w:hAnsi="Times New Roman"/>
                <w:lang w:val="en-GB" w:eastAsia="en-GB"/>
              </w:rPr>
            </w:pPr>
          </w:p>
        </w:tc>
      </w:tr>
      <w:tr w:rsidR="00FC4B6A" w:rsidRPr="00FC4B6A" w14:paraId="4FA8EBC3" w14:textId="77777777" w:rsidTr="00FC4B6A">
        <w:trPr>
          <w:trHeight w:val="264"/>
        </w:trPr>
        <w:tc>
          <w:tcPr>
            <w:tcW w:w="2442" w:type="dxa"/>
            <w:tcBorders>
              <w:top w:val="nil"/>
              <w:left w:val="nil"/>
              <w:bottom w:val="nil"/>
              <w:right w:val="nil"/>
            </w:tcBorders>
            <w:shd w:val="clear" w:color="auto" w:fill="auto"/>
            <w:noWrap/>
            <w:vAlign w:val="bottom"/>
            <w:hideMark/>
          </w:tcPr>
          <w:p w14:paraId="15C820FB"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39A6038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0E2B47A"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0432830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20D8EA00"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3C95C8A8"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593FB9E2"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7CCAFFAB"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2BF4AE5" w14:textId="77777777" w:rsidR="00FC4B6A" w:rsidRPr="00FC4B6A" w:rsidRDefault="00FC4B6A" w:rsidP="00FC4B6A">
            <w:pPr>
              <w:rPr>
                <w:rFonts w:ascii="Times New Roman" w:hAnsi="Times New Roman"/>
                <w:lang w:val="en-GB" w:eastAsia="en-GB"/>
              </w:rPr>
            </w:pPr>
          </w:p>
        </w:tc>
      </w:tr>
      <w:tr w:rsidR="00FC4B6A" w:rsidRPr="00FC4B6A" w14:paraId="7809DC63" w14:textId="77777777" w:rsidTr="00FC4B6A">
        <w:trPr>
          <w:trHeight w:val="264"/>
        </w:trPr>
        <w:tc>
          <w:tcPr>
            <w:tcW w:w="2442" w:type="dxa"/>
            <w:tcBorders>
              <w:top w:val="nil"/>
              <w:left w:val="nil"/>
              <w:bottom w:val="nil"/>
              <w:right w:val="nil"/>
            </w:tcBorders>
            <w:shd w:val="clear" w:color="auto" w:fill="auto"/>
            <w:noWrap/>
            <w:vAlign w:val="bottom"/>
            <w:hideMark/>
          </w:tcPr>
          <w:p w14:paraId="1E697700" w14:textId="77777777" w:rsidR="00FC4B6A" w:rsidRPr="00FC4B6A" w:rsidRDefault="00FC4B6A" w:rsidP="00FC4B6A">
            <w:pPr>
              <w:rPr>
                <w:rFonts w:ascii="Times New Roman" w:hAnsi="Times New Roman"/>
                <w:lang w:val="en-GB" w:eastAsia="en-GB"/>
              </w:rPr>
            </w:pPr>
          </w:p>
        </w:tc>
        <w:tc>
          <w:tcPr>
            <w:tcW w:w="1140" w:type="dxa"/>
            <w:tcBorders>
              <w:top w:val="nil"/>
              <w:left w:val="nil"/>
              <w:bottom w:val="nil"/>
              <w:right w:val="nil"/>
            </w:tcBorders>
            <w:shd w:val="clear" w:color="auto" w:fill="auto"/>
            <w:noWrap/>
            <w:vAlign w:val="bottom"/>
            <w:hideMark/>
          </w:tcPr>
          <w:p w14:paraId="4F0708B3"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BE5A2BA" w14:textId="77777777" w:rsidR="00FC4B6A" w:rsidRPr="00FC4B6A" w:rsidRDefault="00FC4B6A" w:rsidP="00FC4B6A">
            <w:pPr>
              <w:rPr>
                <w:rFonts w:ascii="Times New Roman" w:hAnsi="Times New Roman"/>
                <w:lang w:val="en-GB" w:eastAsia="en-GB"/>
              </w:rPr>
            </w:pPr>
          </w:p>
        </w:tc>
        <w:tc>
          <w:tcPr>
            <w:tcW w:w="980" w:type="dxa"/>
            <w:tcBorders>
              <w:top w:val="nil"/>
              <w:left w:val="nil"/>
              <w:bottom w:val="nil"/>
              <w:right w:val="nil"/>
            </w:tcBorders>
            <w:shd w:val="clear" w:color="auto" w:fill="auto"/>
            <w:noWrap/>
            <w:vAlign w:val="bottom"/>
            <w:hideMark/>
          </w:tcPr>
          <w:p w14:paraId="13A0A266"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1482DAF4"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7B168972" w14:textId="77777777" w:rsidR="00FC4B6A" w:rsidRPr="00FC4B6A" w:rsidRDefault="00FC4B6A" w:rsidP="00FC4B6A">
            <w:pPr>
              <w:rPr>
                <w:rFonts w:ascii="Times New Roman" w:hAnsi="Times New Roman"/>
                <w:lang w:val="en-GB" w:eastAsia="en-GB"/>
              </w:rPr>
            </w:pPr>
          </w:p>
        </w:tc>
        <w:tc>
          <w:tcPr>
            <w:tcW w:w="660" w:type="dxa"/>
            <w:tcBorders>
              <w:top w:val="nil"/>
              <w:left w:val="nil"/>
              <w:bottom w:val="nil"/>
              <w:right w:val="nil"/>
            </w:tcBorders>
            <w:shd w:val="clear" w:color="auto" w:fill="auto"/>
            <w:noWrap/>
            <w:vAlign w:val="bottom"/>
            <w:hideMark/>
          </w:tcPr>
          <w:p w14:paraId="2AA3CD35" w14:textId="77777777" w:rsidR="00FC4B6A" w:rsidRPr="00FC4B6A" w:rsidRDefault="00FC4B6A" w:rsidP="00FC4B6A">
            <w:pPr>
              <w:rPr>
                <w:rFonts w:ascii="Times New Roman" w:hAnsi="Times New Roman"/>
                <w:lang w:val="en-GB" w:eastAsia="en-GB"/>
              </w:rPr>
            </w:pPr>
          </w:p>
        </w:tc>
        <w:tc>
          <w:tcPr>
            <w:tcW w:w="4460" w:type="dxa"/>
            <w:tcBorders>
              <w:top w:val="nil"/>
              <w:left w:val="nil"/>
              <w:bottom w:val="nil"/>
              <w:right w:val="nil"/>
            </w:tcBorders>
            <w:shd w:val="clear" w:color="auto" w:fill="auto"/>
            <w:noWrap/>
            <w:vAlign w:val="bottom"/>
            <w:hideMark/>
          </w:tcPr>
          <w:p w14:paraId="69042838" w14:textId="77777777" w:rsidR="00FC4B6A" w:rsidRPr="00FC4B6A" w:rsidRDefault="00FC4B6A" w:rsidP="00FC4B6A">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14:paraId="5F87CE80" w14:textId="77777777" w:rsidR="00FC4B6A" w:rsidRPr="00FC4B6A" w:rsidRDefault="00FC4B6A" w:rsidP="00FC4B6A">
            <w:pPr>
              <w:rPr>
                <w:rFonts w:ascii="Times New Roman" w:hAnsi="Times New Roman"/>
                <w:lang w:val="en-GB" w:eastAsia="en-GB"/>
              </w:rPr>
            </w:pPr>
          </w:p>
        </w:tc>
      </w:tr>
    </w:tbl>
    <w:p w14:paraId="33EC836B" w14:textId="77777777" w:rsidR="006D03E4" w:rsidRDefault="006D03E4" w:rsidP="00FA3297">
      <w:pPr>
        <w:spacing w:after="160" w:line="259" w:lineRule="auto"/>
        <w:rPr>
          <w:rFonts w:ascii="Aptos" w:eastAsia="Aptos" w:hAnsi="Aptos"/>
          <w:kern w:val="2"/>
          <w:sz w:val="22"/>
          <w:szCs w:val="22"/>
          <w:lang w:val="en-GB"/>
          <w14:ligatures w14:val="standardContextual"/>
        </w:rPr>
      </w:pPr>
    </w:p>
    <w:p w14:paraId="5BE9D4CE" w14:textId="77777777" w:rsidR="006D03E4" w:rsidRPr="00FA3297" w:rsidRDefault="006D03E4" w:rsidP="00FA3297">
      <w:pPr>
        <w:spacing w:after="160" w:line="259" w:lineRule="auto"/>
        <w:rPr>
          <w:rFonts w:ascii="Aptos" w:eastAsia="Aptos" w:hAnsi="Aptos"/>
          <w:kern w:val="2"/>
          <w:sz w:val="22"/>
          <w:szCs w:val="22"/>
          <w:lang w:val="en-GB"/>
          <w14:ligatures w14:val="standardContextual"/>
        </w:rPr>
      </w:pPr>
    </w:p>
    <w:p w14:paraId="3CD68940" w14:textId="77777777" w:rsidR="00FA3297" w:rsidRPr="00FA3297" w:rsidRDefault="00FA3297" w:rsidP="00FA3297">
      <w:pPr>
        <w:spacing w:after="160" w:line="259" w:lineRule="auto"/>
        <w:rPr>
          <w:rFonts w:ascii="Aptos" w:eastAsia="Aptos" w:hAnsi="Aptos"/>
          <w:kern w:val="2"/>
          <w:sz w:val="22"/>
          <w:szCs w:val="22"/>
          <w:lang w:val="en-GB"/>
          <w14:ligatures w14:val="standardContextual"/>
        </w:rPr>
      </w:pPr>
    </w:p>
    <w:p w14:paraId="4FF08594" w14:textId="77777777" w:rsidR="00DB610C" w:rsidRDefault="00DB610C" w:rsidP="000E0FD4">
      <w:pPr>
        <w:ind w:left="720"/>
        <w:rPr>
          <w:sz w:val="24"/>
          <w:szCs w:val="24"/>
        </w:rPr>
      </w:pPr>
    </w:p>
    <w:p w14:paraId="3B587F53" w14:textId="77777777" w:rsidR="00DB610C" w:rsidRDefault="00DB610C" w:rsidP="000E0FD4">
      <w:pPr>
        <w:ind w:left="720"/>
        <w:rPr>
          <w:sz w:val="24"/>
          <w:szCs w:val="24"/>
        </w:rPr>
      </w:pPr>
    </w:p>
    <w:p w14:paraId="3ED7CB6B" w14:textId="77777777" w:rsidR="00700815" w:rsidRDefault="00700815" w:rsidP="000E0FD4">
      <w:pPr>
        <w:ind w:left="720"/>
        <w:rPr>
          <w:sz w:val="24"/>
          <w:szCs w:val="24"/>
        </w:rPr>
      </w:pPr>
    </w:p>
    <w:p w14:paraId="521AF996" w14:textId="4B5AAABE" w:rsidR="00C013F7" w:rsidRDefault="009601C9" w:rsidP="000B1A08">
      <w:pPr>
        <w:rPr>
          <w:rFonts w:cs="Arial"/>
          <w:b/>
          <w:bCs/>
          <w:sz w:val="24"/>
          <w:szCs w:val="24"/>
        </w:rPr>
      </w:pPr>
      <w:r>
        <w:rPr>
          <w:rFonts w:cs="Arial"/>
          <w:b/>
          <w:bCs/>
          <w:sz w:val="24"/>
          <w:szCs w:val="24"/>
        </w:rPr>
        <w:lastRenderedPageBreak/>
        <w:t>45</w:t>
      </w:r>
      <w:r w:rsidR="0056614A" w:rsidRPr="00590CE4">
        <w:rPr>
          <w:rFonts w:cs="Arial"/>
          <w:b/>
          <w:bCs/>
          <w:sz w:val="24"/>
          <w:szCs w:val="24"/>
        </w:rPr>
        <w:t xml:space="preserve">. </w:t>
      </w:r>
      <w:r w:rsidR="00C013F7" w:rsidRPr="00590CE4">
        <w:rPr>
          <w:rFonts w:cs="Arial"/>
          <w:b/>
          <w:bCs/>
          <w:sz w:val="24"/>
          <w:szCs w:val="24"/>
        </w:rPr>
        <w:t xml:space="preserve"> Correspondence The actions / comments made as in relation to the correspondence reported:</w:t>
      </w:r>
    </w:p>
    <w:p w14:paraId="390B931B" w14:textId="77777777" w:rsidR="001B3012" w:rsidRPr="00590CE4" w:rsidRDefault="001B3012" w:rsidP="000B1A08">
      <w:pPr>
        <w:rPr>
          <w:rFonts w:cs="Arial"/>
          <w:b/>
          <w:bCs/>
          <w:sz w:val="24"/>
          <w:szCs w:val="24"/>
        </w:rPr>
      </w:pPr>
    </w:p>
    <w:p w14:paraId="2CB31432" w14:textId="77777777" w:rsidR="001B3012" w:rsidRPr="001B3012" w:rsidRDefault="001B3012" w:rsidP="001B3012">
      <w:pPr>
        <w:spacing w:after="160" w:line="259" w:lineRule="auto"/>
        <w:rPr>
          <w:rFonts w:eastAsia="Aptos" w:cs="Arial"/>
          <w:kern w:val="2"/>
          <w:sz w:val="24"/>
          <w:szCs w:val="24"/>
          <w:lang w:val="en-GB"/>
          <w14:ligatures w14:val="standardContextual"/>
        </w:rPr>
      </w:pPr>
      <w:r w:rsidRPr="001B3012">
        <w:rPr>
          <w:rFonts w:eastAsia="Aptos" w:cs="Arial"/>
          <w:kern w:val="2"/>
          <w:sz w:val="24"/>
          <w:szCs w:val="24"/>
          <w:lang w:val="en-GB"/>
          <w14:ligatures w14:val="standardContextual"/>
        </w:rPr>
        <w:t>Emails from Dean Mason giving updates regarding Summer Fun Events for 2025.</w:t>
      </w:r>
    </w:p>
    <w:p w14:paraId="6D1A89A5" w14:textId="77777777" w:rsidR="001B3012" w:rsidRPr="001B3012" w:rsidRDefault="001B3012" w:rsidP="001B3012">
      <w:pPr>
        <w:spacing w:after="160" w:line="259" w:lineRule="auto"/>
        <w:rPr>
          <w:rFonts w:eastAsia="Aptos" w:cs="Arial"/>
          <w:kern w:val="2"/>
          <w:sz w:val="24"/>
          <w:szCs w:val="24"/>
          <w:lang w:val="en-GB"/>
          <w14:ligatures w14:val="standardContextual"/>
        </w:rPr>
      </w:pPr>
      <w:r w:rsidRPr="001B3012">
        <w:rPr>
          <w:rFonts w:eastAsia="Aptos" w:cs="Arial"/>
          <w:kern w:val="2"/>
          <w:sz w:val="24"/>
          <w:szCs w:val="24"/>
          <w:lang w:val="en-GB"/>
          <w14:ligatures w14:val="standardContextual"/>
        </w:rPr>
        <w:t>Emails from Swansea Council giving details of planning applications.</w:t>
      </w:r>
    </w:p>
    <w:p w14:paraId="2E1F6F39" w14:textId="77777777" w:rsidR="001B3012" w:rsidRPr="001B3012" w:rsidRDefault="001B3012" w:rsidP="001B3012">
      <w:pPr>
        <w:shd w:val="clear" w:color="auto" w:fill="FFFFFF"/>
        <w:rPr>
          <w:rFonts w:cs="Arial"/>
          <w:color w:val="000000"/>
          <w:sz w:val="24"/>
          <w:szCs w:val="24"/>
          <w:lang w:val="en-GB" w:eastAsia="en-GB"/>
        </w:rPr>
      </w:pPr>
      <w:r w:rsidRPr="001B3012">
        <w:rPr>
          <w:rFonts w:cs="Arial"/>
          <w:color w:val="000000"/>
          <w:sz w:val="24"/>
          <w:szCs w:val="24"/>
          <w:lang w:val="en-GB" w:eastAsia="en-GB"/>
        </w:rPr>
        <w:t>Emails from One Voice Wales giving details of training courses, webinars and other news which are forwarded on to Councillors as applicable.</w:t>
      </w:r>
    </w:p>
    <w:p w14:paraId="06FAABB6" w14:textId="77777777" w:rsidR="001B3012" w:rsidRPr="001B3012" w:rsidRDefault="001B3012" w:rsidP="001B3012">
      <w:pPr>
        <w:shd w:val="clear" w:color="auto" w:fill="FFFFFF"/>
        <w:rPr>
          <w:rFonts w:cs="Arial"/>
          <w:color w:val="000000"/>
          <w:sz w:val="24"/>
          <w:szCs w:val="24"/>
          <w:lang w:val="en-GB" w:eastAsia="en-GB"/>
        </w:rPr>
      </w:pPr>
    </w:p>
    <w:p w14:paraId="599A1BF7" w14:textId="77777777" w:rsidR="001B3012" w:rsidRPr="001B3012" w:rsidRDefault="001B3012" w:rsidP="001B3012">
      <w:pPr>
        <w:shd w:val="clear" w:color="auto" w:fill="FFFFFF"/>
        <w:rPr>
          <w:rFonts w:cs="Arial"/>
          <w:color w:val="000000"/>
          <w:sz w:val="24"/>
          <w:szCs w:val="24"/>
          <w:lang w:val="en-GB" w:eastAsia="en-GB"/>
        </w:rPr>
      </w:pPr>
      <w:r w:rsidRPr="001B3012">
        <w:rPr>
          <w:rFonts w:cs="Arial"/>
          <w:color w:val="000000"/>
          <w:sz w:val="24"/>
          <w:szCs w:val="24"/>
          <w:lang w:val="en-GB" w:eastAsia="en-GB"/>
        </w:rPr>
        <w:t>Clerk has sent an email to Bowen Hopkins asking for a quote for Xmas light feature so that we might apply for grant funding. Quote has been received and grant has been applied for.</w:t>
      </w:r>
    </w:p>
    <w:p w14:paraId="082FAB13" w14:textId="77777777" w:rsidR="001B3012" w:rsidRPr="001B3012" w:rsidRDefault="001B3012" w:rsidP="001B3012">
      <w:pPr>
        <w:shd w:val="clear" w:color="auto" w:fill="FFFFFF"/>
        <w:rPr>
          <w:rFonts w:cs="Arial"/>
          <w:color w:val="000000"/>
          <w:sz w:val="24"/>
          <w:szCs w:val="24"/>
          <w:lang w:val="en-GB" w:eastAsia="en-GB"/>
        </w:rPr>
      </w:pPr>
    </w:p>
    <w:p w14:paraId="27C2B14D" w14:textId="77777777" w:rsidR="001B3012" w:rsidRPr="001B3012" w:rsidRDefault="001B3012" w:rsidP="001B3012">
      <w:pPr>
        <w:shd w:val="clear" w:color="auto" w:fill="FFFFFF"/>
        <w:rPr>
          <w:rFonts w:cs="Arial"/>
          <w:color w:val="000000"/>
          <w:sz w:val="24"/>
          <w:szCs w:val="24"/>
          <w:lang w:val="en-GB" w:eastAsia="en-GB"/>
        </w:rPr>
      </w:pPr>
      <w:r w:rsidRPr="001B3012">
        <w:rPr>
          <w:rFonts w:cs="Arial"/>
          <w:color w:val="000000"/>
          <w:sz w:val="24"/>
          <w:szCs w:val="24"/>
          <w:lang w:val="en-GB" w:eastAsia="en-GB"/>
        </w:rPr>
        <w:t>Email requesting funding for Gowerton Under 7’s kit – to be discussed as an agenda item. Update – Money has been paid out.  Clerk received a message from Colin Charvis who has set up a company and wants to provide free kit. Clerk gave details of R Tanner and Mr Charvis said he would contact Mr Tanner to discuss.</w:t>
      </w:r>
    </w:p>
    <w:p w14:paraId="73188FB1" w14:textId="77777777" w:rsidR="001B3012" w:rsidRPr="001B3012" w:rsidRDefault="001B3012" w:rsidP="001B3012">
      <w:pPr>
        <w:shd w:val="clear" w:color="auto" w:fill="FFFFFF"/>
        <w:rPr>
          <w:rFonts w:cs="Arial"/>
          <w:color w:val="000000"/>
          <w:sz w:val="24"/>
          <w:szCs w:val="24"/>
          <w:lang w:val="en-GB" w:eastAsia="en-GB"/>
        </w:rPr>
      </w:pPr>
    </w:p>
    <w:p w14:paraId="104D6666" w14:textId="77777777" w:rsidR="001B3012" w:rsidRPr="001B3012" w:rsidRDefault="001B3012" w:rsidP="001B3012">
      <w:pPr>
        <w:shd w:val="clear" w:color="auto" w:fill="FFFFFF"/>
        <w:rPr>
          <w:rFonts w:cs="Arial"/>
          <w:color w:val="000000"/>
          <w:sz w:val="24"/>
          <w:szCs w:val="24"/>
          <w:lang w:val="en-GB" w:eastAsia="en-GB"/>
        </w:rPr>
      </w:pPr>
      <w:r w:rsidRPr="001B3012">
        <w:rPr>
          <w:rFonts w:cs="Arial"/>
          <w:color w:val="000000"/>
          <w:sz w:val="24"/>
          <w:szCs w:val="24"/>
          <w:lang w:val="en-GB" w:eastAsia="en-GB"/>
        </w:rPr>
        <w:t>Cllr Guard had been approached by a resident who likes to read ward members reports. Clerk had not included full report in the minutes to reduce printing costs but going forward, the reports will appear on the Community Council website and a hard copy will be available at the Library.</w:t>
      </w:r>
    </w:p>
    <w:p w14:paraId="045E1C84" w14:textId="77777777" w:rsidR="001B3012" w:rsidRPr="001B3012" w:rsidRDefault="001B3012" w:rsidP="001B3012">
      <w:pPr>
        <w:shd w:val="clear" w:color="auto" w:fill="FFFFFF"/>
        <w:rPr>
          <w:rFonts w:cs="Arial"/>
          <w:color w:val="000000"/>
          <w:sz w:val="24"/>
          <w:szCs w:val="24"/>
          <w:lang w:val="en-GB" w:eastAsia="en-GB"/>
        </w:rPr>
      </w:pPr>
    </w:p>
    <w:p w14:paraId="2978B60B" w14:textId="77777777" w:rsidR="001B3012" w:rsidRPr="001B3012" w:rsidRDefault="001B3012" w:rsidP="001B3012">
      <w:pPr>
        <w:shd w:val="clear" w:color="auto" w:fill="FFFFFF"/>
        <w:rPr>
          <w:rFonts w:cs="Arial"/>
          <w:color w:val="000000"/>
          <w:sz w:val="24"/>
          <w:szCs w:val="24"/>
          <w:lang w:val="en-GB" w:eastAsia="en-GB"/>
        </w:rPr>
      </w:pPr>
      <w:r w:rsidRPr="001B3012">
        <w:rPr>
          <w:rFonts w:cs="Arial"/>
          <w:color w:val="000000"/>
          <w:sz w:val="24"/>
          <w:szCs w:val="24"/>
          <w:lang w:val="en-GB" w:eastAsia="en-GB"/>
        </w:rPr>
        <w:t>Clerk emailed documents to Pedwr regarding Proposed Development at Fairwood terrace as requested by chair.</w:t>
      </w:r>
    </w:p>
    <w:p w14:paraId="16EC7F6B" w14:textId="77777777" w:rsidR="001B3012" w:rsidRPr="001B3012" w:rsidRDefault="001B3012" w:rsidP="001B3012">
      <w:pPr>
        <w:shd w:val="clear" w:color="auto" w:fill="FFFFFF"/>
        <w:rPr>
          <w:rFonts w:cs="Arial"/>
          <w:color w:val="000000"/>
          <w:sz w:val="24"/>
          <w:szCs w:val="24"/>
          <w:lang w:val="en-GB" w:eastAsia="en-GB"/>
        </w:rPr>
      </w:pPr>
    </w:p>
    <w:p w14:paraId="09E0E0ED" w14:textId="77777777" w:rsidR="001B3012" w:rsidRPr="001B3012" w:rsidRDefault="001B3012" w:rsidP="001B3012">
      <w:pPr>
        <w:shd w:val="clear" w:color="auto" w:fill="FFFFFF"/>
        <w:rPr>
          <w:rFonts w:cs="Arial"/>
          <w:color w:val="000000"/>
          <w:sz w:val="24"/>
          <w:szCs w:val="24"/>
          <w:lang w:val="en-GB" w:eastAsia="en-GB"/>
        </w:rPr>
      </w:pPr>
      <w:r w:rsidRPr="001B3012">
        <w:rPr>
          <w:rFonts w:cs="Arial"/>
          <w:color w:val="000000"/>
          <w:sz w:val="24"/>
          <w:szCs w:val="24"/>
          <w:lang w:val="en-GB" w:eastAsia="en-GB"/>
        </w:rPr>
        <w:t xml:space="preserve">Reply received following Clerks email to the Senedd regarding proposed changes with Dentists. </w:t>
      </w:r>
    </w:p>
    <w:p w14:paraId="1321884B" w14:textId="77777777" w:rsidR="001B3012" w:rsidRPr="001B3012" w:rsidRDefault="001B3012" w:rsidP="001B3012">
      <w:pPr>
        <w:shd w:val="clear" w:color="auto" w:fill="FFFFFF"/>
        <w:rPr>
          <w:rFonts w:cs="Arial"/>
          <w:color w:val="000000"/>
          <w:sz w:val="24"/>
          <w:szCs w:val="24"/>
          <w:lang w:val="en-GB" w:eastAsia="en-GB"/>
        </w:rPr>
      </w:pPr>
    </w:p>
    <w:p w14:paraId="08764E76" w14:textId="77777777" w:rsidR="001B3012" w:rsidRPr="001B3012" w:rsidRDefault="001B3012" w:rsidP="001B3012">
      <w:pPr>
        <w:shd w:val="clear" w:color="auto" w:fill="FFFFFF"/>
        <w:rPr>
          <w:rFonts w:cs="Arial"/>
          <w:color w:val="000000"/>
          <w:sz w:val="24"/>
          <w:szCs w:val="24"/>
          <w:lang w:val="en-GB" w:eastAsia="en-GB"/>
        </w:rPr>
      </w:pPr>
    </w:p>
    <w:p w14:paraId="6BA0DD18" w14:textId="4DC3C5D4" w:rsidR="004535BA" w:rsidRDefault="001B3012" w:rsidP="00A15512">
      <w:pPr>
        <w:shd w:val="clear" w:color="auto" w:fill="FFFFFF"/>
        <w:rPr>
          <w:rFonts w:eastAsia="Calibri" w:cs="Arial"/>
          <w:b/>
          <w:bCs/>
          <w:kern w:val="2"/>
          <w:sz w:val="24"/>
          <w:szCs w:val="24"/>
          <w:lang w:val="en-GB"/>
        </w:rPr>
      </w:pPr>
      <w:r>
        <w:rPr>
          <w:rFonts w:eastAsia="Calibri" w:cs="Arial"/>
          <w:b/>
          <w:bCs/>
          <w:kern w:val="2"/>
          <w:sz w:val="24"/>
          <w:szCs w:val="24"/>
          <w:lang w:val="en-GB"/>
        </w:rPr>
        <w:t>46</w:t>
      </w:r>
      <w:r w:rsidR="00C413E6">
        <w:rPr>
          <w:rFonts w:eastAsia="Calibri" w:cs="Arial"/>
          <w:b/>
          <w:bCs/>
          <w:kern w:val="2"/>
          <w:sz w:val="24"/>
          <w:szCs w:val="24"/>
          <w:lang w:val="en-GB"/>
        </w:rPr>
        <w:t xml:space="preserve">. </w:t>
      </w:r>
      <w:r w:rsidR="004535BA" w:rsidRPr="004535BA">
        <w:rPr>
          <w:rFonts w:eastAsia="Calibri" w:cs="Arial"/>
          <w:b/>
          <w:bCs/>
          <w:kern w:val="2"/>
          <w:sz w:val="24"/>
          <w:szCs w:val="24"/>
          <w:lang w:val="en-GB"/>
        </w:rPr>
        <w:t>Planning Applications &amp; Planning Matters</w:t>
      </w:r>
    </w:p>
    <w:p w14:paraId="54CAFE20" w14:textId="77777777" w:rsidR="00004D77" w:rsidRDefault="00004D77" w:rsidP="00A15512">
      <w:pPr>
        <w:shd w:val="clear" w:color="auto" w:fill="FFFFFF"/>
        <w:rPr>
          <w:rFonts w:eastAsia="Calibri" w:cs="Arial"/>
          <w:b/>
          <w:bCs/>
          <w:kern w:val="2"/>
          <w:sz w:val="24"/>
          <w:szCs w:val="24"/>
          <w:lang w:val="en-GB"/>
        </w:rPr>
      </w:pPr>
    </w:p>
    <w:p w14:paraId="01A91480" w14:textId="77777777" w:rsidR="00004D77" w:rsidRPr="0095327E" w:rsidRDefault="00004D77" w:rsidP="00004D77">
      <w:pPr>
        <w:rPr>
          <w:b/>
          <w:bCs/>
        </w:rPr>
      </w:pPr>
      <w:r w:rsidRPr="0095327E">
        <w:rPr>
          <w:b/>
          <w:bCs/>
        </w:rPr>
        <w:t xml:space="preserve">Application No: 2025/0656/FUL </w:t>
      </w:r>
    </w:p>
    <w:p w14:paraId="4E8427EC" w14:textId="77777777" w:rsidR="00004D77" w:rsidRDefault="00004D77" w:rsidP="00004D77">
      <w:r>
        <w:t xml:space="preserve">Date Registered: 29.05.2025 Electoral Division: Gowerton - Area 2 Status: Being Considered Map Ref: 258054 195378 Development Type: Householder </w:t>
      </w:r>
    </w:p>
    <w:p w14:paraId="3EFC7622" w14:textId="77777777" w:rsidR="00004D77" w:rsidRDefault="00004D77" w:rsidP="00004D77">
      <w:r>
        <w:t xml:space="preserve">Location: Hillside, Cae Mansel Road, Three Crosses, Swansea, SA4 3HN </w:t>
      </w:r>
    </w:p>
    <w:p w14:paraId="764CBCC8" w14:textId="77777777" w:rsidR="00004D77" w:rsidRDefault="00004D77" w:rsidP="00004D77">
      <w:r>
        <w:t xml:space="preserve">Proposal: Incorporation of land into residential curtilage, single storey side extension and first floor rear extension (Amended plan received) Applicant: Mr John Stainton Agent: Mr Tony Collins </w:t>
      </w:r>
    </w:p>
    <w:p w14:paraId="78F33AF7" w14:textId="77777777" w:rsidR="00004D77" w:rsidRPr="0095327E" w:rsidRDefault="00004D77" w:rsidP="00004D77">
      <w:pPr>
        <w:rPr>
          <w:b/>
          <w:bCs/>
        </w:rPr>
      </w:pPr>
    </w:p>
    <w:p w14:paraId="262A0EBE" w14:textId="77777777" w:rsidR="00004D77" w:rsidRPr="0095327E" w:rsidRDefault="00004D77" w:rsidP="00004D77">
      <w:pPr>
        <w:rPr>
          <w:b/>
          <w:bCs/>
        </w:rPr>
      </w:pPr>
      <w:r w:rsidRPr="0095327E">
        <w:rPr>
          <w:b/>
          <w:bCs/>
        </w:rPr>
        <w:t>Application No: 2025/1227/FUL</w:t>
      </w:r>
    </w:p>
    <w:p w14:paraId="36844FFD" w14:textId="77777777" w:rsidR="00004D77" w:rsidRDefault="00004D77" w:rsidP="00004D77">
      <w:r>
        <w:t xml:space="preserve">Date Registered: 27.05.2025 Electoral Division: Gowerton - Area 2 Status: Being Considered Map Ref: 258429 196166 Development Type: Householder </w:t>
      </w:r>
    </w:p>
    <w:p w14:paraId="0CFD62E6" w14:textId="77777777" w:rsidR="00004D77" w:rsidRDefault="00004D77" w:rsidP="00004D77">
      <w:r>
        <w:t>Location: Llwyndyrys , Uplands, Gowerton, Swansea, SA4 3ET</w:t>
      </w:r>
    </w:p>
    <w:p w14:paraId="6FC7B7B1" w14:textId="77777777" w:rsidR="00004D77" w:rsidRDefault="00004D77" w:rsidP="00004D77">
      <w:r>
        <w:t>Proposal: Front dormer extension over garage and three rear rooflights Applicant: Mr &amp; Mrs Morgan Agent: Mr Robert Bowen</w:t>
      </w:r>
    </w:p>
    <w:p w14:paraId="5BDEEC99" w14:textId="77777777" w:rsidR="00004D77" w:rsidRPr="0095327E" w:rsidRDefault="00004D77" w:rsidP="00004D77">
      <w:pPr>
        <w:rPr>
          <w:b/>
          <w:bCs/>
        </w:rPr>
      </w:pPr>
    </w:p>
    <w:p w14:paraId="1227879F" w14:textId="77777777" w:rsidR="00004D77" w:rsidRPr="0095327E" w:rsidRDefault="00004D77" w:rsidP="00004D77">
      <w:pPr>
        <w:rPr>
          <w:b/>
          <w:bCs/>
        </w:rPr>
      </w:pPr>
      <w:r w:rsidRPr="0095327E">
        <w:rPr>
          <w:b/>
          <w:bCs/>
        </w:rPr>
        <w:t>Application No: 2025/1333/TPO</w:t>
      </w:r>
    </w:p>
    <w:p w14:paraId="118A90AB" w14:textId="77777777" w:rsidR="00004D77" w:rsidRDefault="00004D77" w:rsidP="00004D77">
      <w:r>
        <w:t xml:space="preserve"> Date Registered: 09.06.2025 Electoral Division: Gowerton - Area 2 Status: Being Considered Map Ref: 259429 195598 Development Type: Tree Preservation Orders</w:t>
      </w:r>
    </w:p>
    <w:p w14:paraId="0BDCA28D" w14:textId="77777777" w:rsidR="00004D77" w:rsidRDefault="00004D77" w:rsidP="00004D77">
      <w:r>
        <w:t xml:space="preserve"> Location: 12 Gower Rise, Gowerton, Swansea, SA4 3DZ Proposal: To lop three Sycamore trees and fell one Ash tree covered by TPO 414 </w:t>
      </w:r>
    </w:p>
    <w:p w14:paraId="2A54B811" w14:textId="77777777" w:rsidR="00004D77" w:rsidRDefault="00004D77" w:rsidP="00004D77">
      <w:r>
        <w:t>Applicant: Mr Mark Powell Agent: Mr Nick Thomas</w:t>
      </w:r>
    </w:p>
    <w:p w14:paraId="0F262A89" w14:textId="77777777" w:rsidR="00004D77" w:rsidRDefault="00004D77" w:rsidP="00004D77"/>
    <w:p w14:paraId="463A92C0" w14:textId="77777777" w:rsidR="00004D77" w:rsidRPr="0095327E" w:rsidRDefault="00004D77" w:rsidP="00004D77">
      <w:pPr>
        <w:rPr>
          <w:b/>
          <w:bCs/>
        </w:rPr>
      </w:pPr>
      <w:r w:rsidRPr="0095327E">
        <w:rPr>
          <w:b/>
          <w:bCs/>
        </w:rPr>
        <w:t xml:space="preserve">Application No: 2025/1409/PLD </w:t>
      </w:r>
    </w:p>
    <w:p w14:paraId="501CA671" w14:textId="77777777" w:rsidR="00004D77" w:rsidRDefault="00004D77" w:rsidP="00004D77">
      <w:r>
        <w:t>Date Registered: 19.06.2025 Electoral Division: Gowerton - Area 2 Status: Being Considered Map Ref: 258705 196357 Development Type: All Others (CPLDS, Prior etc)</w:t>
      </w:r>
    </w:p>
    <w:p w14:paraId="762A1CF5" w14:textId="77777777" w:rsidR="00004D77" w:rsidRDefault="00004D77" w:rsidP="00004D77">
      <w:r>
        <w:t xml:space="preserve"> Location: 2 Mount Street, Gowerton, Swansea, SA4 3EJ </w:t>
      </w:r>
    </w:p>
    <w:p w14:paraId="48A5D006" w14:textId="77777777" w:rsidR="00004D77" w:rsidRDefault="00004D77" w:rsidP="00004D77">
      <w:r>
        <w:t>Proposal: Installation of solar panels to the front and rear elevations Applicant: Mrs Sarah Dow Agent:</w:t>
      </w:r>
    </w:p>
    <w:p w14:paraId="01BC281B" w14:textId="77777777" w:rsidR="00004D77" w:rsidRDefault="00004D77" w:rsidP="00004D77"/>
    <w:p w14:paraId="09B9797C" w14:textId="77777777" w:rsidR="00004D77" w:rsidRDefault="00004D77" w:rsidP="00004D77"/>
    <w:p w14:paraId="70F25D0F" w14:textId="1DE95BBA" w:rsidR="00004D77" w:rsidRPr="00004D77" w:rsidRDefault="00004D77" w:rsidP="00004D77">
      <w:pPr>
        <w:rPr>
          <w:b/>
          <w:bCs/>
          <w:sz w:val="24"/>
          <w:szCs w:val="24"/>
        </w:rPr>
      </w:pPr>
      <w:r w:rsidRPr="00004D77">
        <w:rPr>
          <w:b/>
          <w:bCs/>
          <w:sz w:val="24"/>
          <w:szCs w:val="24"/>
        </w:rPr>
        <w:t>There were no objections from GCC to any of the planning applications presented.</w:t>
      </w:r>
    </w:p>
    <w:p w14:paraId="6E00A86A" w14:textId="77777777" w:rsidR="00C413E6" w:rsidRPr="00A15512" w:rsidRDefault="00C413E6" w:rsidP="00A15512">
      <w:pPr>
        <w:shd w:val="clear" w:color="auto" w:fill="FFFFFF"/>
        <w:rPr>
          <w:rFonts w:cs="Arial"/>
          <w:b/>
          <w:bCs/>
          <w:color w:val="000000"/>
          <w:sz w:val="24"/>
          <w:szCs w:val="24"/>
          <w:lang w:val="en-GB" w:eastAsia="en-GB"/>
        </w:rPr>
      </w:pPr>
    </w:p>
    <w:p w14:paraId="0A7EC911" w14:textId="6AB4761A" w:rsidR="00C24FF3" w:rsidRPr="00590CE4" w:rsidRDefault="00004D77" w:rsidP="00223D48">
      <w:pPr>
        <w:rPr>
          <w:rFonts w:cs="Arial"/>
          <w:b/>
          <w:bCs/>
          <w:sz w:val="24"/>
          <w:szCs w:val="24"/>
        </w:rPr>
      </w:pPr>
      <w:r>
        <w:rPr>
          <w:rFonts w:cs="Arial"/>
          <w:b/>
          <w:bCs/>
          <w:sz w:val="24"/>
          <w:szCs w:val="24"/>
        </w:rPr>
        <w:t>47</w:t>
      </w:r>
      <w:r w:rsidR="0049637A">
        <w:rPr>
          <w:rFonts w:cs="Arial"/>
          <w:b/>
          <w:bCs/>
          <w:sz w:val="24"/>
          <w:szCs w:val="24"/>
        </w:rPr>
        <w:t xml:space="preserve">. </w:t>
      </w:r>
      <w:r w:rsidR="00083D39" w:rsidRPr="00590CE4">
        <w:rPr>
          <w:rFonts w:cs="Arial"/>
          <w:b/>
          <w:bCs/>
          <w:sz w:val="24"/>
          <w:szCs w:val="24"/>
        </w:rPr>
        <w:t>Gowerton Ward Councillors Update</w:t>
      </w:r>
    </w:p>
    <w:p w14:paraId="570578B2" w14:textId="77777777" w:rsidR="00A15512" w:rsidRDefault="00A15512" w:rsidP="00461120">
      <w:pPr>
        <w:rPr>
          <w:rFonts w:cs="Arial"/>
          <w:sz w:val="24"/>
          <w:szCs w:val="24"/>
          <w:lang w:val="en-GB"/>
        </w:rPr>
      </w:pPr>
    </w:p>
    <w:p w14:paraId="4C7137CE" w14:textId="63466168" w:rsidR="00697D38" w:rsidRDefault="00F07965" w:rsidP="00697D38">
      <w:pPr>
        <w:rPr>
          <w:rFonts w:cs="Arial"/>
          <w:sz w:val="24"/>
          <w:szCs w:val="24"/>
          <w:lang w:val="en-GB"/>
        </w:rPr>
      </w:pPr>
      <w:r w:rsidRPr="00590CE4">
        <w:rPr>
          <w:rFonts w:cs="Arial"/>
          <w:sz w:val="24"/>
          <w:szCs w:val="24"/>
          <w:lang w:val="en-GB"/>
        </w:rPr>
        <w:t>Cllr</w:t>
      </w:r>
      <w:r w:rsidR="00697D38">
        <w:rPr>
          <w:rFonts w:cs="Arial"/>
          <w:sz w:val="24"/>
          <w:szCs w:val="24"/>
          <w:lang w:val="en-GB"/>
        </w:rPr>
        <w:t xml:space="preserve">s Susan Jones and </w:t>
      </w:r>
      <w:r w:rsidRPr="00590CE4">
        <w:rPr>
          <w:rFonts w:cs="Arial"/>
          <w:sz w:val="24"/>
          <w:szCs w:val="24"/>
          <w:lang w:val="en-GB"/>
        </w:rPr>
        <w:t>Dai Jenkins produced reports of meetings attended and actions taken during the month of</w:t>
      </w:r>
      <w:r w:rsidR="00A15512">
        <w:rPr>
          <w:rFonts w:cs="Arial"/>
          <w:sz w:val="24"/>
          <w:szCs w:val="24"/>
          <w:lang w:val="en-GB"/>
        </w:rPr>
        <w:t xml:space="preserve"> </w:t>
      </w:r>
      <w:r w:rsidR="00004D77">
        <w:rPr>
          <w:rFonts w:cs="Arial"/>
          <w:sz w:val="24"/>
          <w:szCs w:val="24"/>
          <w:lang w:val="en-GB"/>
        </w:rPr>
        <w:t xml:space="preserve">June which can be found on their social media accounts or the website of Gowerton Community Council. </w:t>
      </w:r>
    </w:p>
    <w:p w14:paraId="3B071826" w14:textId="5CC353C3" w:rsidR="00AC0F5F" w:rsidRDefault="00A15512" w:rsidP="00697D38">
      <w:pPr>
        <w:rPr>
          <w:rFonts w:cs="Arial"/>
          <w:sz w:val="24"/>
          <w:szCs w:val="24"/>
          <w:lang w:val="en-GB"/>
        </w:rPr>
      </w:pPr>
      <w:r>
        <w:rPr>
          <w:rFonts w:cs="Arial"/>
          <w:sz w:val="24"/>
          <w:szCs w:val="24"/>
          <w:lang w:val="en-GB"/>
        </w:rPr>
        <w:t xml:space="preserve">  </w:t>
      </w:r>
    </w:p>
    <w:p w14:paraId="517D8063" w14:textId="77777777" w:rsidR="00611F2E" w:rsidRDefault="00611F2E" w:rsidP="00697D38">
      <w:pPr>
        <w:rPr>
          <w:rFonts w:cs="Arial"/>
          <w:b/>
          <w:bCs/>
          <w:sz w:val="24"/>
          <w:szCs w:val="24"/>
          <w:lang w:val="en-GB"/>
        </w:rPr>
      </w:pPr>
    </w:p>
    <w:p w14:paraId="2DCACDB5" w14:textId="0067E24C" w:rsidR="00A05C10" w:rsidRPr="00BD3A0A" w:rsidRDefault="0049637A" w:rsidP="00A05C10">
      <w:pPr>
        <w:rPr>
          <w:rFonts w:cs="Arial"/>
          <w:b/>
          <w:bCs/>
          <w:sz w:val="24"/>
          <w:szCs w:val="24"/>
          <w:lang w:val="en-GB" w:eastAsia="en-GB"/>
        </w:rPr>
      </w:pPr>
      <w:r>
        <w:rPr>
          <w:rFonts w:cs="Arial"/>
          <w:b/>
          <w:bCs/>
          <w:sz w:val="24"/>
          <w:szCs w:val="24"/>
          <w:lang w:val="en-GB" w:eastAsia="en-GB"/>
        </w:rPr>
        <w:t xml:space="preserve">48. </w:t>
      </w:r>
      <w:r w:rsidR="00A05C10" w:rsidRPr="00BD3A0A">
        <w:rPr>
          <w:rFonts w:cs="Arial"/>
          <w:b/>
          <w:bCs/>
          <w:sz w:val="24"/>
          <w:szCs w:val="24"/>
          <w:lang w:val="en-GB" w:eastAsia="en-GB"/>
        </w:rPr>
        <w:t>Proposed development at Fairwood Terrace – Cllr Pat Evans.</w:t>
      </w:r>
    </w:p>
    <w:p w14:paraId="58425538" w14:textId="77777777" w:rsidR="00A05C10" w:rsidRPr="00BD3A0A" w:rsidRDefault="00A05C10" w:rsidP="00A05C10">
      <w:pPr>
        <w:rPr>
          <w:rFonts w:cs="Arial"/>
          <w:lang w:val="en-GB" w:eastAsia="en-GB"/>
        </w:rPr>
      </w:pPr>
    </w:p>
    <w:p w14:paraId="03CC3597" w14:textId="77777777" w:rsidR="00A05C10" w:rsidRPr="00CF21E3" w:rsidRDefault="00A05C10" w:rsidP="00A05C10">
      <w:pPr>
        <w:spacing w:after="160" w:line="259" w:lineRule="auto"/>
        <w:rPr>
          <w:rFonts w:eastAsia="Aptos" w:cs="Arial"/>
          <w:kern w:val="2"/>
          <w:sz w:val="24"/>
          <w:szCs w:val="24"/>
          <w:lang w:val="en-GB"/>
          <w14:ligatures w14:val="standardContextual"/>
        </w:rPr>
      </w:pPr>
      <w:r w:rsidRPr="00CF21E3">
        <w:rPr>
          <w:rFonts w:eastAsia="Aptos" w:cs="Arial"/>
          <w:kern w:val="2"/>
          <w:sz w:val="24"/>
          <w:szCs w:val="24"/>
          <w:lang w:val="en-GB"/>
          <w14:ligatures w14:val="standardContextual"/>
        </w:rPr>
        <w:t>Cllr Wayne Erasmus called for item 15 to be brought forward. Cllr Holt seconded the motion.</w:t>
      </w:r>
    </w:p>
    <w:p w14:paraId="23653C26" w14:textId="2E84FCE4" w:rsidR="00A05C10" w:rsidRPr="00F75F64" w:rsidRDefault="00A05C10" w:rsidP="00A05C10">
      <w:pPr>
        <w:spacing w:after="160" w:line="259" w:lineRule="auto"/>
        <w:rPr>
          <w:rFonts w:eastAsia="Aptos" w:cs="Arial"/>
          <w:kern w:val="2"/>
          <w:sz w:val="24"/>
          <w:szCs w:val="24"/>
          <w:lang w:val="en-GB"/>
          <w14:ligatures w14:val="standardContextual"/>
        </w:rPr>
      </w:pPr>
      <w:r w:rsidRPr="00F75F64">
        <w:rPr>
          <w:rFonts w:eastAsia="Aptos" w:cs="Arial"/>
          <w:kern w:val="2"/>
          <w:sz w:val="24"/>
          <w:szCs w:val="24"/>
          <w:lang w:val="en-GB"/>
          <w14:ligatures w14:val="standardContextual"/>
        </w:rPr>
        <w:t>Cllr Erasmus asked as a Community Council what are we doing?</w:t>
      </w:r>
      <w:r w:rsidR="003375D6" w:rsidRPr="00CF21E3">
        <w:rPr>
          <w:rFonts w:eastAsia="Aptos" w:cs="Arial"/>
          <w:kern w:val="2"/>
          <w:sz w:val="24"/>
          <w:szCs w:val="24"/>
          <w:lang w:val="en-GB"/>
          <w14:ligatures w14:val="standardContextual"/>
        </w:rPr>
        <w:t xml:space="preserve"> </w:t>
      </w:r>
      <w:r w:rsidRPr="00F75F64">
        <w:rPr>
          <w:rFonts w:eastAsia="Aptos" w:cs="Arial"/>
          <w:kern w:val="2"/>
          <w:sz w:val="24"/>
          <w:szCs w:val="24"/>
          <w:lang w:val="en-GB"/>
          <w14:ligatures w14:val="standardContextual"/>
        </w:rPr>
        <w:t>Cllr Evans said she submitted her statement to Pedw but there was an admin error and asked to re send.</w:t>
      </w:r>
      <w:r w:rsidR="003375D6" w:rsidRPr="00CF21E3">
        <w:rPr>
          <w:rFonts w:eastAsia="Aptos" w:cs="Arial"/>
          <w:kern w:val="2"/>
          <w:sz w:val="24"/>
          <w:szCs w:val="24"/>
          <w:lang w:val="en-GB"/>
          <w14:ligatures w14:val="standardContextual"/>
        </w:rPr>
        <w:t xml:space="preserve"> </w:t>
      </w:r>
      <w:r w:rsidRPr="00F75F64">
        <w:rPr>
          <w:rFonts w:eastAsia="Aptos" w:cs="Arial"/>
          <w:kern w:val="2"/>
          <w:sz w:val="24"/>
          <w:szCs w:val="24"/>
          <w:lang w:val="en-GB"/>
          <w14:ligatures w14:val="standardContextual"/>
        </w:rPr>
        <w:t>Cllr Evans sent a letter of complaint to MPS and requested for a re submission.</w:t>
      </w:r>
    </w:p>
    <w:p w14:paraId="192F2D57" w14:textId="07D5BB33" w:rsidR="00611F2E" w:rsidRPr="00CF21E3" w:rsidRDefault="00737BAE" w:rsidP="00697D38">
      <w:pPr>
        <w:rPr>
          <w:rFonts w:cs="Arial"/>
          <w:sz w:val="24"/>
          <w:szCs w:val="24"/>
          <w:lang w:val="en-GB"/>
        </w:rPr>
      </w:pPr>
      <w:r w:rsidRPr="00CF21E3">
        <w:rPr>
          <w:rFonts w:cs="Arial"/>
          <w:sz w:val="24"/>
          <w:szCs w:val="24"/>
          <w:lang w:val="en-GB"/>
        </w:rPr>
        <w:t xml:space="preserve">Residents who asked questions are going to email in a list of questions to be answered by Ward Members. </w:t>
      </w:r>
    </w:p>
    <w:p w14:paraId="6B23BCC5" w14:textId="77777777" w:rsidR="00737BAE" w:rsidRPr="00737BAE" w:rsidRDefault="00737BAE" w:rsidP="00697D38">
      <w:pPr>
        <w:rPr>
          <w:rFonts w:cs="Arial"/>
          <w:sz w:val="24"/>
          <w:szCs w:val="24"/>
          <w:lang w:val="en-GB"/>
        </w:rPr>
      </w:pPr>
    </w:p>
    <w:p w14:paraId="14EBA623" w14:textId="21E97E4C" w:rsidR="00697D38" w:rsidRDefault="00E5471D" w:rsidP="00697D38">
      <w:pPr>
        <w:rPr>
          <w:rFonts w:cs="Arial"/>
          <w:b/>
          <w:bCs/>
          <w:sz w:val="24"/>
          <w:szCs w:val="24"/>
          <w:lang w:val="en-GB"/>
        </w:rPr>
      </w:pPr>
      <w:r>
        <w:rPr>
          <w:rFonts w:cs="Arial"/>
          <w:b/>
          <w:bCs/>
          <w:sz w:val="24"/>
          <w:szCs w:val="24"/>
          <w:lang w:val="en-GB"/>
        </w:rPr>
        <w:t>4</w:t>
      </w:r>
      <w:r w:rsidR="0049637A">
        <w:rPr>
          <w:rFonts w:cs="Arial"/>
          <w:b/>
          <w:bCs/>
          <w:sz w:val="24"/>
          <w:szCs w:val="24"/>
          <w:lang w:val="en-GB"/>
        </w:rPr>
        <w:t>9</w:t>
      </w:r>
      <w:r w:rsidR="00697D38" w:rsidRPr="005F07F6">
        <w:rPr>
          <w:rFonts w:cs="Arial"/>
          <w:b/>
          <w:bCs/>
          <w:sz w:val="24"/>
          <w:szCs w:val="24"/>
          <w:lang w:val="en-GB"/>
        </w:rPr>
        <w:t>.</w:t>
      </w:r>
      <w:r w:rsidR="00697D38" w:rsidRPr="005F07F6">
        <w:rPr>
          <w:rFonts w:cs="Arial"/>
          <w:b/>
          <w:bCs/>
          <w:sz w:val="24"/>
          <w:szCs w:val="24"/>
          <w:lang w:val="en-GB"/>
        </w:rPr>
        <w:tab/>
      </w:r>
      <w:r w:rsidR="005F07F6" w:rsidRPr="005F07F6">
        <w:rPr>
          <w:rFonts w:cs="Arial"/>
          <w:b/>
          <w:bCs/>
          <w:sz w:val="24"/>
          <w:szCs w:val="24"/>
          <w:lang w:val="en-GB"/>
        </w:rPr>
        <w:t>Dentists – anticipated changes</w:t>
      </w:r>
    </w:p>
    <w:p w14:paraId="02596EE6" w14:textId="77777777" w:rsidR="005F07F6" w:rsidRDefault="005F07F6" w:rsidP="00697D38">
      <w:pPr>
        <w:rPr>
          <w:rFonts w:cs="Arial"/>
          <w:b/>
          <w:bCs/>
          <w:sz w:val="24"/>
          <w:szCs w:val="24"/>
          <w:lang w:val="en-GB"/>
        </w:rPr>
      </w:pPr>
    </w:p>
    <w:p w14:paraId="61E70D5C" w14:textId="4A9B4AE8" w:rsidR="00C434A6" w:rsidRPr="00C434A6" w:rsidRDefault="00C434A6" w:rsidP="00C434A6">
      <w:pPr>
        <w:spacing w:after="160" w:line="259" w:lineRule="auto"/>
        <w:rPr>
          <w:rFonts w:eastAsia="Aptos" w:cs="Arial"/>
          <w:kern w:val="2"/>
          <w:sz w:val="24"/>
          <w:szCs w:val="24"/>
          <w:lang w:val="en-GB"/>
          <w14:ligatures w14:val="standardContextual"/>
        </w:rPr>
      </w:pPr>
      <w:r w:rsidRPr="00C434A6">
        <w:rPr>
          <w:rFonts w:eastAsia="Aptos" w:cs="Arial"/>
          <w:kern w:val="2"/>
          <w:sz w:val="24"/>
          <w:szCs w:val="24"/>
          <w:lang w:val="en-GB"/>
          <w14:ligatures w14:val="standardContextual"/>
        </w:rPr>
        <w:t>It was resolved to: write to Jeremy Miles – Senedd Health Minister</w:t>
      </w:r>
    </w:p>
    <w:p w14:paraId="6C843BA1" w14:textId="387BB043" w:rsidR="005F07F6" w:rsidRPr="00E5471D" w:rsidRDefault="00C434A6" w:rsidP="00C434A6">
      <w:pPr>
        <w:rPr>
          <w:rFonts w:eastAsia="Aptos" w:cs="Arial"/>
          <w:b/>
          <w:bCs/>
          <w:kern w:val="2"/>
          <w:sz w:val="24"/>
          <w:szCs w:val="24"/>
          <w:lang w:val="en-GB"/>
          <w14:ligatures w14:val="standardContextual"/>
        </w:rPr>
      </w:pPr>
      <w:r w:rsidRPr="00C434A6">
        <w:rPr>
          <w:rFonts w:eastAsia="Aptos" w:cs="Arial"/>
          <w:kern w:val="2"/>
          <w:sz w:val="24"/>
          <w:szCs w:val="24"/>
          <w:lang w:val="en-GB"/>
          <w14:ligatures w14:val="standardContextual"/>
        </w:rPr>
        <w:t>GCC are unaminously opposed to the proposed changes. People with mobility problems might struggle and you build up a rapport with your dentist. Choice has been taken away from the individual. Proposal has to be to improve things not to make things more difficult. Trying to reduce travel</w:t>
      </w:r>
      <w:r w:rsidR="00767EA6">
        <w:rPr>
          <w:rFonts w:eastAsia="Aptos" w:cs="Arial"/>
          <w:kern w:val="2"/>
          <w:sz w:val="24"/>
          <w:szCs w:val="24"/>
          <w:lang w:val="en-GB"/>
          <w14:ligatures w14:val="standardContextual"/>
        </w:rPr>
        <w:t>,</w:t>
      </w:r>
      <w:r w:rsidRPr="00C434A6">
        <w:rPr>
          <w:rFonts w:eastAsia="Aptos" w:cs="Arial"/>
          <w:kern w:val="2"/>
          <w:sz w:val="24"/>
          <w:szCs w:val="24"/>
          <w:lang w:val="en-GB"/>
          <w14:ligatures w14:val="standardContextual"/>
        </w:rPr>
        <w:t xml:space="preserve"> not increase it, so it is going against the climat</w:t>
      </w:r>
      <w:r w:rsidR="00767EA6">
        <w:rPr>
          <w:rFonts w:eastAsia="Aptos" w:cs="Arial"/>
          <w:kern w:val="2"/>
          <w:sz w:val="24"/>
          <w:szCs w:val="24"/>
          <w:lang w:val="en-GB"/>
          <w14:ligatures w14:val="standardContextual"/>
        </w:rPr>
        <w:t>e change policies.</w:t>
      </w:r>
      <w:r w:rsidR="00E5471D">
        <w:rPr>
          <w:rFonts w:eastAsia="Aptos" w:cs="Arial"/>
          <w:kern w:val="2"/>
          <w:sz w:val="24"/>
          <w:szCs w:val="24"/>
          <w:lang w:val="en-GB"/>
          <w14:ligatures w14:val="standardContextual"/>
        </w:rPr>
        <w:t xml:space="preserve"> </w:t>
      </w:r>
      <w:r w:rsidR="00E5471D" w:rsidRPr="00E5471D">
        <w:rPr>
          <w:rFonts w:eastAsia="Aptos" w:cs="Arial"/>
          <w:b/>
          <w:bCs/>
          <w:kern w:val="2"/>
          <w:sz w:val="24"/>
          <w:szCs w:val="24"/>
          <w:lang w:val="en-GB"/>
          <w14:ligatures w14:val="standardContextual"/>
        </w:rPr>
        <w:t>Update – a reply has been received and sent on to all Councillors.</w:t>
      </w:r>
    </w:p>
    <w:p w14:paraId="360ACD0B" w14:textId="77777777" w:rsidR="00C434A6" w:rsidRDefault="00C434A6" w:rsidP="00C434A6">
      <w:pPr>
        <w:rPr>
          <w:rFonts w:eastAsia="Aptos" w:cs="Arial"/>
          <w:kern w:val="2"/>
          <w:sz w:val="24"/>
          <w:szCs w:val="24"/>
          <w:lang w:val="en-GB"/>
          <w14:ligatures w14:val="standardContextual"/>
        </w:rPr>
      </w:pPr>
    </w:p>
    <w:p w14:paraId="08291DA6" w14:textId="61C28FC2" w:rsidR="00593AC4" w:rsidRDefault="0049637A" w:rsidP="00593AC4">
      <w:pPr>
        <w:rPr>
          <w:rFonts w:cs="Arial"/>
          <w:b/>
          <w:bCs/>
          <w:sz w:val="24"/>
          <w:szCs w:val="24"/>
          <w:lang w:val="en-GB" w:eastAsia="en-GB"/>
        </w:rPr>
      </w:pPr>
      <w:r>
        <w:rPr>
          <w:rFonts w:cs="Arial"/>
          <w:b/>
          <w:bCs/>
          <w:sz w:val="24"/>
          <w:szCs w:val="24"/>
          <w:lang w:val="en-GB" w:eastAsia="en-GB"/>
        </w:rPr>
        <w:t>50</w:t>
      </w:r>
      <w:r w:rsidR="00593AC4" w:rsidRPr="00593AC4">
        <w:rPr>
          <w:rFonts w:cs="Arial"/>
          <w:b/>
          <w:bCs/>
          <w:sz w:val="24"/>
          <w:szCs w:val="24"/>
          <w:lang w:val="en-GB" w:eastAsia="en-GB"/>
        </w:rPr>
        <w:t>.</w:t>
      </w:r>
      <w:r w:rsidR="00593AC4" w:rsidRPr="00593AC4">
        <w:rPr>
          <w:rFonts w:cs="Arial"/>
          <w:b/>
          <w:bCs/>
          <w:sz w:val="24"/>
          <w:szCs w:val="24"/>
          <w:lang w:val="en-GB" w:eastAsia="en-GB"/>
        </w:rPr>
        <w:tab/>
      </w:r>
      <w:r w:rsidR="00593AC4" w:rsidRPr="00593AC4">
        <w:rPr>
          <w:rFonts w:cs="Arial"/>
          <w:b/>
          <w:bCs/>
          <w:sz w:val="24"/>
          <w:szCs w:val="24"/>
          <w:lang w:val="en-GB" w:eastAsia="en-GB"/>
        </w:rPr>
        <w:t>Problems with security at Car Park near the Commercial Pub – Cllr Lyneth Howells.</w:t>
      </w:r>
    </w:p>
    <w:p w14:paraId="472F70C0" w14:textId="77777777" w:rsidR="00593AC4" w:rsidRDefault="00593AC4" w:rsidP="00593AC4">
      <w:pPr>
        <w:rPr>
          <w:rFonts w:cs="Arial"/>
          <w:b/>
          <w:bCs/>
          <w:sz w:val="24"/>
          <w:szCs w:val="24"/>
          <w:lang w:val="en-GB" w:eastAsia="en-GB"/>
        </w:rPr>
      </w:pPr>
    </w:p>
    <w:p w14:paraId="2132A0E0" w14:textId="19BCE83A" w:rsidR="00593AC4" w:rsidRPr="00593AC4" w:rsidRDefault="002A118B" w:rsidP="00593AC4">
      <w:pPr>
        <w:rPr>
          <w:rFonts w:cs="Arial"/>
          <w:b/>
          <w:bCs/>
          <w:sz w:val="24"/>
          <w:szCs w:val="24"/>
          <w:lang w:val="en-GB" w:eastAsia="en-GB"/>
        </w:rPr>
      </w:pPr>
      <w:r>
        <w:rPr>
          <w:rFonts w:eastAsia="Aptos" w:cs="Arial"/>
          <w:kern w:val="2"/>
          <w:sz w:val="24"/>
          <w:szCs w:val="24"/>
          <w:lang w:val="en-GB"/>
          <w14:ligatures w14:val="standardContextual"/>
        </w:rPr>
        <w:t xml:space="preserve">Resolved to </w:t>
      </w:r>
      <w:r w:rsidR="00E93DA4" w:rsidRPr="00E93DA4">
        <w:rPr>
          <w:rFonts w:eastAsia="Aptos" w:cs="Arial"/>
          <w:kern w:val="2"/>
          <w:sz w:val="24"/>
          <w:szCs w:val="24"/>
          <w:lang w:val="en-GB"/>
          <w14:ligatures w14:val="standardContextual"/>
        </w:rPr>
        <w:t>Contact Swansea Council to ask if CCTV and improved lighting is a possibility?</w:t>
      </w:r>
      <w:r w:rsidR="00E93DA4" w:rsidRPr="00E93DA4">
        <w:rPr>
          <w:rFonts w:eastAsia="Aptos" w:cs="Arial"/>
          <w:kern w:val="2"/>
          <w:sz w:val="24"/>
          <w:szCs w:val="24"/>
          <w:lang w:val="en-GB"/>
          <w14:ligatures w14:val="standardContextual"/>
        </w:rPr>
        <w:br/>
      </w:r>
    </w:p>
    <w:p w14:paraId="296B9EAF" w14:textId="49B96C33" w:rsidR="00145592" w:rsidRPr="00145592" w:rsidRDefault="005D6428" w:rsidP="00145592">
      <w:pPr>
        <w:pStyle w:val="ListParagraph"/>
        <w:ind w:left="0"/>
        <w:rPr>
          <w:rFonts w:cs="Arial"/>
          <w:b/>
          <w:bCs/>
          <w:sz w:val="24"/>
          <w:szCs w:val="24"/>
          <w:lang w:eastAsia="en-GB"/>
        </w:rPr>
      </w:pPr>
      <w:r>
        <w:rPr>
          <w:rFonts w:eastAsia="Aptos" w:cs="Arial"/>
          <w:b/>
          <w:bCs/>
          <w:kern w:val="2"/>
          <w:sz w:val="24"/>
          <w:szCs w:val="24"/>
          <w:lang w:val="en-GB"/>
          <w14:ligatures w14:val="standardContextual"/>
        </w:rPr>
        <w:t>5</w:t>
      </w:r>
      <w:r w:rsidR="0049637A">
        <w:rPr>
          <w:rFonts w:eastAsia="Aptos" w:cs="Arial"/>
          <w:b/>
          <w:bCs/>
          <w:kern w:val="2"/>
          <w:sz w:val="24"/>
          <w:szCs w:val="24"/>
          <w:lang w:val="en-GB"/>
          <w14:ligatures w14:val="standardContextual"/>
        </w:rPr>
        <w:t>1</w:t>
      </w:r>
      <w:r w:rsidR="00145592" w:rsidRPr="00145592">
        <w:rPr>
          <w:rFonts w:eastAsia="Aptos" w:cs="Arial"/>
          <w:b/>
          <w:bCs/>
          <w:kern w:val="2"/>
          <w:sz w:val="24"/>
          <w:szCs w:val="24"/>
          <w:lang w:val="en-GB"/>
          <w14:ligatures w14:val="standardContextual"/>
        </w:rPr>
        <w:t>.</w:t>
      </w:r>
      <w:r w:rsidR="00145592" w:rsidRPr="00145592">
        <w:rPr>
          <w:rFonts w:eastAsia="Aptos" w:cs="Arial"/>
          <w:b/>
          <w:bCs/>
          <w:kern w:val="2"/>
          <w:sz w:val="24"/>
          <w:szCs w:val="24"/>
          <w:lang w:val="en-GB"/>
          <w14:ligatures w14:val="standardContextual"/>
        </w:rPr>
        <w:tab/>
      </w:r>
      <w:r w:rsidR="00145592" w:rsidRPr="00145592">
        <w:rPr>
          <w:rFonts w:cs="Arial"/>
          <w:b/>
          <w:bCs/>
          <w:sz w:val="24"/>
          <w:szCs w:val="24"/>
          <w:lang w:eastAsia="en-GB"/>
        </w:rPr>
        <w:t>Sterry Road speed humps</w:t>
      </w:r>
    </w:p>
    <w:p w14:paraId="20B366E8" w14:textId="77777777" w:rsidR="00145592" w:rsidRPr="00145592" w:rsidRDefault="00145592" w:rsidP="00145592">
      <w:pPr>
        <w:rPr>
          <w:rFonts w:cs="Arial"/>
          <w:lang w:val="en-GB" w:eastAsia="en-GB"/>
        </w:rPr>
      </w:pPr>
    </w:p>
    <w:p w14:paraId="2DA89535" w14:textId="77777777" w:rsidR="001D7FBB" w:rsidRDefault="00620B71" w:rsidP="00620B71">
      <w:pPr>
        <w:spacing w:after="160" w:line="259" w:lineRule="auto"/>
        <w:rPr>
          <w:rFonts w:eastAsia="Aptos" w:cs="Arial"/>
          <w:kern w:val="2"/>
          <w:sz w:val="24"/>
          <w:szCs w:val="24"/>
          <w:lang w:val="en-GB"/>
          <w14:ligatures w14:val="standardContextual"/>
        </w:rPr>
      </w:pPr>
      <w:r w:rsidRPr="00620B71">
        <w:rPr>
          <w:rFonts w:eastAsia="Aptos" w:cs="Arial"/>
          <w:kern w:val="2"/>
          <w:sz w:val="24"/>
          <w:szCs w:val="24"/>
          <w:lang w:val="en-GB"/>
          <w14:ligatures w14:val="standardContextual"/>
        </w:rPr>
        <w:t>Raised by Peter Richards</w:t>
      </w:r>
      <w:r w:rsidR="001D7FBB">
        <w:rPr>
          <w:rFonts w:eastAsia="Aptos" w:cs="Arial"/>
          <w:kern w:val="2"/>
          <w:sz w:val="24"/>
          <w:szCs w:val="24"/>
          <w:lang w:val="en-GB"/>
          <w14:ligatures w14:val="standardContextual"/>
        </w:rPr>
        <w:t>, local resident</w:t>
      </w:r>
      <w:r w:rsidRPr="00620B71">
        <w:rPr>
          <w:rFonts w:eastAsia="Aptos" w:cs="Arial"/>
          <w:kern w:val="2"/>
          <w:sz w:val="24"/>
          <w:szCs w:val="24"/>
          <w:lang w:val="en-GB"/>
          <w14:ligatures w14:val="standardContextual"/>
        </w:rPr>
        <w:t xml:space="preserve"> via email.</w:t>
      </w:r>
    </w:p>
    <w:p w14:paraId="43C52119" w14:textId="28143FEC" w:rsidR="00620B71" w:rsidRDefault="001D7FBB" w:rsidP="00620B71">
      <w:pPr>
        <w:spacing w:after="160" w:line="259" w:lineRule="auto"/>
        <w:rPr>
          <w:rFonts w:eastAsia="Aptos" w:cs="Arial"/>
          <w:kern w:val="2"/>
          <w:sz w:val="24"/>
          <w:szCs w:val="24"/>
          <w:lang w:val="en-GB"/>
          <w14:ligatures w14:val="standardContextual"/>
        </w:rPr>
      </w:pPr>
      <w:r w:rsidRPr="001D7FBB">
        <w:rPr>
          <w:rFonts w:eastAsia="Aptos" w:cs="Arial"/>
          <w:b/>
          <w:bCs/>
          <w:kern w:val="2"/>
          <w:sz w:val="24"/>
          <w:szCs w:val="24"/>
          <w:lang w:val="en-GB"/>
          <w14:ligatures w14:val="standardContextual"/>
        </w:rPr>
        <w:t>Resolved</w:t>
      </w:r>
      <w:r>
        <w:rPr>
          <w:rFonts w:eastAsia="Aptos" w:cs="Arial"/>
          <w:kern w:val="2"/>
          <w:sz w:val="24"/>
          <w:szCs w:val="24"/>
          <w:lang w:val="en-GB"/>
          <w14:ligatures w14:val="standardContextual"/>
        </w:rPr>
        <w:t xml:space="preserve">: </w:t>
      </w:r>
      <w:r w:rsidR="00620B71" w:rsidRPr="00620B71">
        <w:rPr>
          <w:rFonts w:eastAsia="Aptos" w:cs="Arial"/>
          <w:kern w:val="2"/>
          <w:sz w:val="24"/>
          <w:szCs w:val="24"/>
          <w:lang w:val="en-GB"/>
          <w14:ligatures w14:val="standardContextual"/>
        </w:rPr>
        <w:t xml:space="preserve"> Can we have an assessment with a view to be removed. Causing accidents. Problems with wheelchair users etc. Numerous mirrors being knocked off. </w:t>
      </w:r>
      <w:r w:rsidR="00156F81">
        <w:rPr>
          <w:rFonts w:eastAsia="Aptos" w:cs="Arial"/>
          <w:kern w:val="2"/>
          <w:sz w:val="24"/>
          <w:szCs w:val="24"/>
          <w:lang w:val="en-GB"/>
          <w14:ligatures w14:val="standardContextual"/>
        </w:rPr>
        <w:t>Clerk to contact Highways Dept, Swansea Council.</w:t>
      </w:r>
      <w:r w:rsidR="006C7A6B">
        <w:rPr>
          <w:rFonts w:eastAsia="Aptos" w:cs="Arial"/>
          <w:kern w:val="2"/>
          <w:sz w:val="24"/>
          <w:szCs w:val="24"/>
          <w:lang w:val="en-GB"/>
          <w14:ligatures w14:val="standardContextual"/>
        </w:rPr>
        <w:t xml:space="preserve"> No reply has been received to date – Clerk to follow up.</w:t>
      </w:r>
    </w:p>
    <w:p w14:paraId="2079ACCC" w14:textId="582DC079" w:rsidR="00643B0A" w:rsidRPr="00C5355A" w:rsidRDefault="00F11B49" w:rsidP="00643B0A">
      <w:pPr>
        <w:spacing w:after="160" w:line="259" w:lineRule="auto"/>
        <w:rPr>
          <w:rFonts w:eastAsia="Aptos" w:cs="Arial"/>
          <w:b/>
          <w:bCs/>
          <w:kern w:val="2"/>
          <w:sz w:val="24"/>
          <w:szCs w:val="24"/>
          <w:lang w:val="en-GB"/>
          <w14:ligatures w14:val="standardContextual"/>
        </w:rPr>
      </w:pPr>
      <w:r>
        <w:rPr>
          <w:rFonts w:eastAsia="Aptos" w:cs="Arial"/>
          <w:b/>
          <w:bCs/>
          <w:kern w:val="2"/>
          <w:sz w:val="24"/>
          <w:szCs w:val="24"/>
          <w:lang w:val="en-GB"/>
          <w14:ligatures w14:val="standardContextual"/>
        </w:rPr>
        <w:t>5</w:t>
      </w:r>
      <w:r w:rsidR="0049637A">
        <w:rPr>
          <w:rFonts w:eastAsia="Aptos" w:cs="Arial"/>
          <w:b/>
          <w:bCs/>
          <w:kern w:val="2"/>
          <w:sz w:val="24"/>
          <w:szCs w:val="24"/>
          <w:lang w:val="en-GB"/>
          <w14:ligatures w14:val="standardContextual"/>
        </w:rPr>
        <w:t>2</w:t>
      </w:r>
      <w:r w:rsidR="00156F81" w:rsidRPr="00C5355A">
        <w:rPr>
          <w:rFonts w:eastAsia="Aptos" w:cs="Arial"/>
          <w:b/>
          <w:bCs/>
          <w:kern w:val="2"/>
          <w:sz w:val="24"/>
          <w:szCs w:val="24"/>
          <w:lang w:val="en-GB"/>
          <w14:ligatures w14:val="standardContextual"/>
        </w:rPr>
        <w:t>.</w:t>
      </w:r>
      <w:r w:rsidR="00156F81" w:rsidRPr="00C5355A">
        <w:rPr>
          <w:rFonts w:eastAsia="Aptos" w:cs="Arial"/>
          <w:b/>
          <w:bCs/>
          <w:kern w:val="2"/>
          <w:sz w:val="24"/>
          <w:szCs w:val="24"/>
          <w:lang w:val="en-GB"/>
          <w14:ligatures w14:val="standardContextual"/>
        </w:rPr>
        <w:tab/>
      </w:r>
      <w:r w:rsidR="00643B0A" w:rsidRPr="00643B0A">
        <w:rPr>
          <w:rFonts w:eastAsia="Aptos" w:cs="Arial"/>
          <w:b/>
          <w:bCs/>
          <w:kern w:val="2"/>
          <w:sz w:val="24"/>
          <w:szCs w:val="24"/>
          <w:lang w:val="en-GB"/>
          <w14:ligatures w14:val="standardContextual"/>
        </w:rPr>
        <w:t>Update on Doctors Surgery</w:t>
      </w:r>
    </w:p>
    <w:p w14:paraId="0D0D95BB" w14:textId="77777777" w:rsidR="00497683" w:rsidRDefault="00C5355A" w:rsidP="00C5355A">
      <w:pPr>
        <w:spacing w:after="160" w:line="259" w:lineRule="auto"/>
        <w:rPr>
          <w:rFonts w:eastAsia="Aptos" w:cs="Arial"/>
          <w:kern w:val="2"/>
          <w:sz w:val="24"/>
          <w:szCs w:val="24"/>
          <w:lang w:val="en-GB"/>
          <w14:ligatures w14:val="standardContextual"/>
        </w:rPr>
      </w:pPr>
      <w:r w:rsidRPr="00C5355A">
        <w:rPr>
          <w:rFonts w:eastAsia="Aptos" w:cs="Arial"/>
          <w:kern w:val="2"/>
          <w:sz w:val="24"/>
          <w:szCs w:val="24"/>
          <w:lang w:val="en-GB"/>
          <w14:ligatures w14:val="standardContextual"/>
        </w:rPr>
        <w:t xml:space="preserve">Email from Barrie Matthews who said they are having a meeting </w:t>
      </w:r>
      <w:r>
        <w:rPr>
          <w:rFonts w:eastAsia="Aptos" w:cs="Arial"/>
          <w:kern w:val="2"/>
          <w:sz w:val="24"/>
          <w:szCs w:val="24"/>
          <w:lang w:val="en-GB"/>
          <w14:ligatures w14:val="standardContextual"/>
        </w:rPr>
        <w:t xml:space="preserve">this month </w:t>
      </w:r>
      <w:r w:rsidRPr="00C5355A">
        <w:rPr>
          <w:rFonts w:eastAsia="Aptos" w:cs="Arial"/>
          <w:kern w:val="2"/>
          <w:sz w:val="24"/>
          <w:szCs w:val="24"/>
          <w:lang w:val="en-GB"/>
          <w14:ligatures w14:val="standardContextual"/>
        </w:rPr>
        <w:t>and will update us after the meeting.</w:t>
      </w:r>
      <w:r w:rsidR="005D6428">
        <w:rPr>
          <w:rFonts w:eastAsia="Aptos" w:cs="Arial"/>
          <w:kern w:val="2"/>
          <w:sz w:val="24"/>
          <w:szCs w:val="24"/>
          <w:lang w:val="en-GB"/>
          <w14:ligatures w14:val="standardContextual"/>
        </w:rPr>
        <w:t xml:space="preserve"> </w:t>
      </w:r>
      <w:r w:rsidR="005D6428">
        <w:rPr>
          <w:rFonts w:eastAsia="Aptos" w:cs="Arial"/>
          <w:kern w:val="2"/>
          <w:sz w:val="24"/>
          <w:szCs w:val="24"/>
          <w:lang w:val="en-GB"/>
          <w14:ligatures w14:val="standardContextual"/>
        </w:rPr>
        <w:t>No reply has been received to date – Clerk to follow up.</w:t>
      </w:r>
    </w:p>
    <w:p w14:paraId="26B6CB44" w14:textId="77777777" w:rsidR="0049637A" w:rsidRPr="00643B0A" w:rsidRDefault="0049637A" w:rsidP="00643B0A">
      <w:pPr>
        <w:rPr>
          <w:rFonts w:cs="Arial"/>
          <w:lang w:val="en-GB" w:eastAsia="en-GB"/>
        </w:rPr>
      </w:pPr>
    </w:p>
    <w:p w14:paraId="0E89393E" w14:textId="52C4827C" w:rsidR="00643B0A" w:rsidRPr="00643B0A" w:rsidRDefault="00AF1A3D" w:rsidP="00643B0A">
      <w:pPr>
        <w:rPr>
          <w:rFonts w:cs="Arial"/>
          <w:b/>
          <w:bCs/>
          <w:sz w:val="24"/>
          <w:szCs w:val="24"/>
          <w:lang w:val="en-GB" w:eastAsia="en-GB"/>
        </w:rPr>
      </w:pPr>
      <w:r>
        <w:rPr>
          <w:rFonts w:cs="Arial"/>
          <w:b/>
          <w:bCs/>
          <w:sz w:val="24"/>
          <w:szCs w:val="24"/>
          <w:lang w:val="en-GB" w:eastAsia="en-GB"/>
        </w:rPr>
        <w:t>5</w:t>
      </w:r>
      <w:r w:rsidR="0049637A">
        <w:rPr>
          <w:rFonts w:cs="Arial"/>
          <w:b/>
          <w:bCs/>
          <w:sz w:val="24"/>
          <w:szCs w:val="24"/>
          <w:lang w:val="en-GB" w:eastAsia="en-GB"/>
        </w:rPr>
        <w:t>3</w:t>
      </w:r>
      <w:r w:rsidR="004F13C6" w:rsidRPr="004F13C6">
        <w:rPr>
          <w:rFonts w:cs="Arial"/>
          <w:b/>
          <w:bCs/>
          <w:sz w:val="24"/>
          <w:szCs w:val="24"/>
          <w:lang w:val="en-GB" w:eastAsia="en-GB"/>
        </w:rPr>
        <w:t>.</w:t>
      </w:r>
      <w:r w:rsidR="004F13C6" w:rsidRPr="004F13C6">
        <w:rPr>
          <w:rFonts w:cs="Arial"/>
          <w:b/>
          <w:bCs/>
          <w:sz w:val="24"/>
          <w:szCs w:val="24"/>
          <w:lang w:val="en-GB" w:eastAsia="en-GB"/>
        </w:rPr>
        <w:tab/>
      </w:r>
      <w:r w:rsidR="00643B0A" w:rsidRPr="00643B0A">
        <w:rPr>
          <w:rFonts w:cs="Arial"/>
          <w:b/>
          <w:bCs/>
          <w:sz w:val="24"/>
          <w:szCs w:val="24"/>
          <w:lang w:val="en-GB" w:eastAsia="en-GB"/>
        </w:rPr>
        <w:t>Xmas lights – quote received to apply for grant funding</w:t>
      </w:r>
    </w:p>
    <w:p w14:paraId="4165C20F" w14:textId="77777777" w:rsidR="00643B0A" w:rsidRPr="00643B0A" w:rsidRDefault="00643B0A" w:rsidP="00643B0A">
      <w:pPr>
        <w:rPr>
          <w:rFonts w:cs="Arial"/>
          <w:lang w:val="en-GB" w:eastAsia="en-GB"/>
        </w:rPr>
      </w:pPr>
    </w:p>
    <w:p w14:paraId="1257ED85" w14:textId="2C4B6E4D" w:rsidR="00D648D4" w:rsidRPr="00845878" w:rsidRDefault="00D648D4" w:rsidP="00D648D4">
      <w:pPr>
        <w:spacing w:after="160" w:line="259" w:lineRule="auto"/>
        <w:rPr>
          <w:rFonts w:eastAsia="Aptos" w:cs="Arial"/>
          <w:kern w:val="2"/>
          <w:sz w:val="24"/>
          <w:szCs w:val="24"/>
          <w:lang w:val="en-GB"/>
          <w14:ligatures w14:val="standardContextual"/>
        </w:rPr>
      </w:pPr>
      <w:r w:rsidRPr="00845878">
        <w:rPr>
          <w:rFonts w:eastAsia="Aptos" w:cs="Arial"/>
          <w:kern w:val="2"/>
          <w:sz w:val="24"/>
          <w:szCs w:val="24"/>
          <w:lang w:val="en-GB"/>
          <w14:ligatures w14:val="standardContextual"/>
        </w:rPr>
        <w:t xml:space="preserve">Bowen Hopkins have provided a quote for purchase of new xmas lights to possibly go on the side of the former Welcome to Gower Pub (now The Mill Charity).  All Councillors </w:t>
      </w:r>
      <w:r w:rsidR="001831CF" w:rsidRPr="00845878">
        <w:rPr>
          <w:rFonts w:eastAsia="Aptos" w:cs="Arial"/>
          <w:kern w:val="2"/>
          <w:sz w:val="24"/>
          <w:szCs w:val="24"/>
          <w:lang w:val="en-GB"/>
          <w14:ligatures w14:val="standardContextual"/>
        </w:rPr>
        <w:t xml:space="preserve">were in agreement. Possibly round up to £1000 to include new strings of lights? </w:t>
      </w:r>
    </w:p>
    <w:p w14:paraId="56A85BE6" w14:textId="5E4FDF1C" w:rsidR="001831CF" w:rsidRDefault="001831CF" w:rsidP="00D648D4">
      <w:pPr>
        <w:spacing w:after="160" w:line="259" w:lineRule="auto"/>
        <w:rPr>
          <w:rFonts w:eastAsia="Aptos" w:cs="Arial"/>
          <w:kern w:val="2"/>
          <w:sz w:val="24"/>
          <w:szCs w:val="24"/>
          <w:lang w:val="en-GB"/>
          <w14:ligatures w14:val="standardContextual"/>
        </w:rPr>
      </w:pPr>
      <w:r w:rsidRPr="00845878">
        <w:rPr>
          <w:rFonts w:eastAsia="Aptos" w:cs="Arial"/>
          <w:kern w:val="2"/>
          <w:sz w:val="24"/>
          <w:szCs w:val="24"/>
          <w:lang w:val="en-GB"/>
          <w14:ligatures w14:val="standardContextual"/>
        </w:rPr>
        <w:t>Clerk to apply to Lottery Fund.</w:t>
      </w:r>
      <w:r w:rsidR="00372406">
        <w:rPr>
          <w:rFonts w:eastAsia="Aptos" w:cs="Arial"/>
          <w:kern w:val="2"/>
          <w:sz w:val="24"/>
          <w:szCs w:val="24"/>
          <w:lang w:val="en-GB"/>
          <w14:ligatures w14:val="standardContextual"/>
        </w:rPr>
        <w:t xml:space="preserve"> </w:t>
      </w:r>
    </w:p>
    <w:p w14:paraId="5E626C1F" w14:textId="6833B8A6" w:rsidR="00372406" w:rsidRDefault="00372406" w:rsidP="00D648D4">
      <w:pPr>
        <w:spacing w:after="160" w:line="259" w:lineRule="auto"/>
        <w:rPr>
          <w:rFonts w:eastAsia="Aptos" w:cs="Arial"/>
          <w:b/>
          <w:bCs/>
          <w:kern w:val="2"/>
          <w:sz w:val="24"/>
          <w:szCs w:val="24"/>
          <w:lang w:val="en-GB"/>
          <w14:ligatures w14:val="standardContextual"/>
        </w:rPr>
      </w:pPr>
      <w:r w:rsidRPr="00954454">
        <w:rPr>
          <w:rFonts w:eastAsia="Aptos" w:cs="Arial"/>
          <w:b/>
          <w:bCs/>
          <w:kern w:val="2"/>
          <w:sz w:val="24"/>
          <w:szCs w:val="24"/>
          <w:lang w:val="en-GB"/>
          <w14:ligatures w14:val="standardContextual"/>
        </w:rPr>
        <w:t xml:space="preserve">Update – Grant </w:t>
      </w:r>
      <w:r w:rsidR="00954454" w:rsidRPr="00954454">
        <w:rPr>
          <w:rFonts w:eastAsia="Aptos" w:cs="Arial"/>
          <w:b/>
          <w:bCs/>
          <w:kern w:val="2"/>
          <w:sz w:val="24"/>
          <w:szCs w:val="24"/>
          <w:lang w:val="en-GB"/>
          <w14:ligatures w14:val="standardContextual"/>
        </w:rPr>
        <w:t>has been applied for.</w:t>
      </w:r>
    </w:p>
    <w:p w14:paraId="42E90EE5" w14:textId="77777777" w:rsidR="00FF482C" w:rsidRDefault="00FF482C" w:rsidP="00F746AE">
      <w:pPr>
        <w:rPr>
          <w:rFonts w:cs="Arial"/>
          <w:b/>
          <w:bCs/>
          <w:sz w:val="24"/>
          <w:szCs w:val="24"/>
        </w:rPr>
      </w:pPr>
    </w:p>
    <w:p w14:paraId="6B5FB2E5" w14:textId="694BC10E" w:rsidR="00F746AE" w:rsidRPr="00590CE4" w:rsidRDefault="00CF21E3" w:rsidP="00F746AE">
      <w:pPr>
        <w:rPr>
          <w:rFonts w:cs="Arial"/>
          <w:b/>
          <w:bCs/>
          <w:sz w:val="24"/>
          <w:szCs w:val="24"/>
        </w:rPr>
      </w:pPr>
      <w:r>
        <w:rPr>
          <w:rFonts w:cs="Arial"/>
          <w:b/>
          <w:bCs/>
          <w:sz w:val="24"/>
          <w:szCs w:val="24"/>
        </w:rPr>
        <w:t>54</w:t>
      </w:r>
      <w:r w:rsidR="001831CF">
        <w:rPr>
          <w:rFonts w:cs="Arial"/>
          <w:b/>
          <w:bCs/>
          <w:sz w:val="24"/>
          <w:szCs w:val="24"/>
        </w:rPr>
        <w:t>.</w:t>
      </w:r>
      <w:r w:rsidR="00F746AE" w:rsidRPr="00590CE4">
        <w:rPr>
          <w:rFonts w:cs="Arial"/>
          <w:b/>
          <w:bCs/>
          <w:sz w:val="24"/>
          <w:szCs w:val="24"/>
        </w:rPr>
        <w:tab/>
        <w:t>Set date of next meeting.</w:t>
      </w:r>
    </w:p>
    <w:p w14:paraId="515EDB66" w14:textId="77777777" w:rsidR="00F746AE" w:rsidRDefault="00F746AE" w:rsidP="00F746AE">
      <w:pPr>
        <w:rPr>
          <w:rFonts w:cs="Arial"/>
          <w:sz w:val="24"/>
          <w:szCs w:val="24"/>
        </w:rPr>
      </w:pPr>
      <w:r w:rsidRPr="00590CE4">
        <w:rPr>
          <w:rFonts w:cs="Arial"/>
          <w:sz w:val="24"/>
          <w:szCs w:val="24"/>
        </w:rPr>
        <w:tab/>
      </w:r>
    </w:p>
    <w:p w14:paraId="431F8AA3" w14:textId="5FBF587B" w:rsidR="00CF21E3" w:rsidRPr="00590CE4" w:rsidRDefault="00CF21E3" w:rsidP="00F746AE">
      <w:pPr>
        <w:rPr>
          <w:rFonts w:cs="Arial"/>
          <w:sz w:val="24"/>
          <w:szCs w:val="24"/>
        </w:rPr>
      </w:pPr>
      <w:r>
        <w:rPr>
          <w:rFonts w:cs="Arial"/>
          <w:sz w:val="24"/>
          <w:szCs w:val="24"/>
        </w:rPr>
        <w:t>There will not be a meeting during the month of August.</w:t>
      </w:r>
    </w:p>
    <w:p w14:paraId="79A4A568" w14:textId="5960CDB0" w:rsidR="005854FF" w:rsidRPr="00590CE4" w:rsidRDefault="002B603C" w:rsidP="00EB1B9C">
      <w:pPr>
        <w:rPr>
          <w:rFonts w:eastAsiaTheme="minorEastAsia" w:cs="Arial"/>
          <w:bCs/>
          <w:color w:val="000000"/>
          <w:sz w:val="24"/>
          <w:szCs w:val="24"/>
          <w:lang w:eastAsia="zh-TW"/>
        </w:rPr>
      </w:pPr>
      <w:r w:rsidRPr="00590CE4">
        <w:rPr>
          <w:rFonts w:eastAsiaTheme="minorEastAsia" w:cs="Arial"/>
          <w:bCs/>
          <w:color w:val="000000"/>
          <w:sz w:val="24"/>
          <w:szCs w:val="24"/>
          <w:lang w:eastAsia="zh-TW"/>
        </w:rPr>
        <w:t>The next meeting</w:t>
      </w:r>
      <w:r w:rsidR="00092552">
        <w:rPr>
          <w:rFonts w:eastAsiaTheme="minorEastAsia" w:cs="Arial"/>
          <w:bCs/>
          <w:color w:val="000000"/>
          <w:sz w:val="24"/>
          <w:szCs w:val="24"/>
          <w:lang w:eastAsia="zh-TW"/>
        </w:rPr>
        <w:t xml:space="preserve"> </w:t>
      </w:r>
      <w:r w:rsidR="00BB09A0">
        <w:rPr>
          <w:rFonts w:eastAsiaTheme="minorEastAsia" w:cs="Arial"/>
          <w:bCs/>
          <w:color w:val="000000"/>
          <w:sz w:val="24"/>
          <w:szCs w:val="24"/>
          <w:lang w:eastAsia="zh-TW"/>
        </w:rPr>
        <w:t xml:space="preserve">will </w:t>
      </w:r>
      <w:r w:rsidRPr="00590CE4">
        <w:rPr>
          <w:rFonts w:eastAsiaTheme="minorEastAsia" w:cs="Arial"/>
          <w:bCs/>
          <w:color w:val="000000"/>
          <w:sz w:val="24"/>
          <w:szCs w:val="24"/>
          <w:lang w:eastAsia="zh-TW"/>
        </w:rPr>
        <w:t xml:space="preserve">be on Wednesday </w:t>
      </w:r>
      <w:r w:rsidR="005009D8">
        <w:rPr>
          <w:rFonts w:eastAsiaTheme="minorEastAsia" w:cs="Arial"/>
          <w:bCs/>
          <w:color w:val="000000"/>
          <w:sz w:val="24"/>
          <w:szCs w:val="24"/>
          <w:lang w:eastAsia="zh-TW"/>
        </w:rPr>
        <w:t>3 September</w:t>
      </w:r>
      <w:r w:rsidR="005B6540" w:rsidRPr="00590CE4">
        <w:rPr>
          <w:rFonts w:eastAsiaTheme="minorEastAsia" w:cs="Arial"/>
          <w:bCs/>
          <w:color w:val="000000"/>
          <w:sz w:val="24"/>
          <w:szCs w:val="24"/>
          <w:lang w:eastAsia="zh-TW"/>
        </w:rPr>
        <w:t xml:space="preserve"> 2025</w:t>
      </w:r>
      <w:r w:rsidR="00E10016" w:rsidRPr="00590CE4">
        <w:rPr>
          <w:rFonts w:eastAsiaTheme="minorEastAsia" w:cs="Arial"/>
          <w:bCs/>
          <w:color w:val="000000"/>
          <w:sz w:val="24"/>
          <w:szCs w:val="24"/>
          <w:lang w:eastAsia="zh-TW"/>
        </w:rPr>
        <w:t xml:space="preserve"> at the Con Club in Gowerton. </w:t>
      </w:r>
    </w:p>
    <w:p w14:paraId="68509CF2" w14:textId="77777777" w:rsidR="003428A2" w:rsidRPr="00590CE4" w:rsidRDefault="003428A2" w:rsidP="00EB1B9C">
      <w:pPr>
        <w:rPr>
          <w:rFonts w:eastAsiaTheme="minorEastAsia" w:cs="Arial"/>
          <w:bCs/>
          <w:color w:val="000000"/>
          <w:sz w:val="24"/>
          <w:szCs w:val="24"/>
          <w:lang w:eastAsia="zh-TW"/>
        </w:rPr>
      </w:pPr>
    </w:p>
    <w:p w14:paraId="41C87826" w14:textId="77777777" w:rsidR="004F65BA" w:rsidRDefault="004F65BA" w:rsidP="006713FE">
      <w:pPr>
        <w:rPr>
          <w:rFonts w:eastAsiaTheme="minorEastAsia" w:cs="Arial"/>
          <w:bCs/>
          <w:color w:val="000000"/>
          <w:sz w:val="24"/>
          <w:szCs w:val="24"/>
          <w:lang w:eastAsia="zh-TW"/>
        </w:rPr>
      </w:pPr>
    </w:p>
    <w:p w14:paraId="495E3503" w14:textId="366640C4" w:rsidR="00724D3D" w:rsidRDefault="0012528C" w:rsidP="00DF0690">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DF0690">
        <w:rPr>
          <w:rFonts w:eastAsiaTheme="minorEastAsia" w:cs="Arial"/>
          <w:b/>
          <w:color w:val="000000"/>
          <w:sz w:val="24"/>
          <w:szCs w:val="24"/>
          <w:lang w:eastAsia="zh-TW"/>
        </w:rPr>
        <w:t>20:</w:t>
      </w:r>
      <w:r w:rsidR="00236D18">
        <w:rPr>
          <w:rFonts w:eastAsiaTheme="minorEastAsia" w:cs="Arial"/>
          <w:b/>
          <w:color w:val="000000"/>
          <w:sz w:val="24"/>
          <w:szCs w:val="24"/>
          <w:lang w:eastAsia="zh-TW"/>
        </w:rPr>
        <w:t>23</w:t>
      </w:r>
    </w:p>
    <w:p w14:paraId="6044A126" w14:textId="77777777" w:rsidR="00DF0690" w:rsidRDefault="00DF0690" w:rsidP="00DF0690">
      <w:pPr>
        <w:rPr>
          <w:rFonts w:eastAsiaTheme="minorEastAsia"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528BC" w14:textId="77777777" w:rsidR="00560161" w:rsidRDefault="00560161" w:rsidP="00B16A78">
      <w:r>
        <w:separator/>
      </w:r>
    </w:p>
  </w:endnote>
  <w:endnote w:type="continuationSeparator" w:id="0">
    <w:p w14:paraId="4489C55E" w14:textId="77777777" w:rsidR="00560161" w:rsidRDefault="00560161"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E1AF" w14:textId="77777777" w:rsidR="00560161" w:rsidRDefault="00560161" w:rsidP="00B16A78">
      <w:r>
        <w:separator/>
      </w:r>
    </w:p>
  </w:footnote>
  <w:footnote w:type="continuationSeparator" w:id="0">
    <w:p w14:paraId="70E00D2D" w14:textId="77777777" w:rsidR="00560161" w:rsidRDefault="00560161"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A282E"/>
    <w:multiLevelType w:val="multilevel"/>
    <w:tmpl w:val="3B4A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6"/>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 w:numId="7" w16cid:durableId="29479780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2AA"/>
    <w:rsid w:val="00000F67"/>
    <w:rsid w:val="00001620"/>
    <w:rsid w:val="000020CD"/>
    <w:rsid w:val="0000232A"/>
    <w:rsid w:val="00002823"/>
    <w:rsid w:val="0000388B"/>
    <w:rsid w:val="0000395A"/>
    <w:rsid w:val="0000449B"/>
    <w:rsid w:val="00004B0A"/>
    <w:rsid w:val="00004D77"/>
    <w:rsid w:val="00006094"/>
    <w:rsid w:val="0000662B"/>
    <w:rsid w:val="000068D1"/>
    <w:rsid w:val="00007B8A"/>
    <w:rsid w:val="00007F26"/>
    <w:rsid w:val="00010A1E"/>
    <w:rsid w:val="00011FB8"/>
    <w:rsid w:val="00012710"/>
    <w:rsid w:val="00012FAC"/>
    <w:rsid w:val="00013299"/>
    <w:rsid w:val="000133DB"/>
    <w:rsid w:val="00013790"/>
    <w:rsid w:val="00013978"/>
    <w:rsid w:val="00013A58"/>
    <w:rsid w:val="00013F91"/>
    <w:rsid w:val="0001406A"/>
    <w:rsid w:val="000148C9"/>
    <w:rsid w:val="00015330"/>
    <w:rsid w:val="00016396"/>
    <w:rsid w:val="0001669B"/>
    <w:rsid w:val="00016F7C"/>
    <w:rsid w:val="000217BE"/>
    <w:rsid w:val="00021A89"/>
    <w:rsid w:val="00022D40"/>
    <w:rsid w:val="000234D5"/>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556"/>
    <w:rsid w:val="000528FD"/>
    <w:rsid w:val="00052D05"/>
    <w:rsid w:val="000530E1"/>
    <w:rsid w:val="000537BA"/>
    <w:rsid w:val="000543BD"/>
    <w:rsid w:val="000557B6"/>
    <w:rsid w:val="00055A4A"/>
    <w:rsid w:val="000575FC"/>
    <w:rsid w:val="00060B7B"/>
    <w:rsid w:val="00063402"/>
    <w:rsid w:val="000642E4"/>
    <w:rsid w:val="00065577"/>
    <w:rsid w:val="000656C7"/>
    <w:rsid w:val="00065947"/>
    <w:rsid w:val="00066072"/>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2F96"/>
    <w:rsid w:val="00083D07"/>
    <w:rsid w:val="00083D39"/>
    <w:rsid w:val="00083F05"/>
    <w:rsid w:val="000841C4"/>
    <w:rsid w:val="00084459"/>
    <w:rsid w:val="00084B37"/>
    <w:rsid w:val="00085855"/>
    <w:rsid w:val="00086173"/>
    <w:rsid w:val="00086FE6"/>
    <w:rsid w:val="00087408"/>
    <w:rsid w:val="0009012B"/>
    <w:rsid w:val="000921AD"/>
    <w:rsid w:val="00092552"/>
    <w:rsid w:val="0009285C"/>
    <w:rsid w:val="000929D2"/>
    <w:rsid w:val="00093E2A"/>
    <w:rsid w:val="00094229"/>
    <w:rsid w:val="00094303"/>
    <w:rsid w:val="00094A9B"/>
    <w:rsid w:val="00094DD3"/>
    <w:rsid w:val="00094FAD"/>
    <w:rsid w:val="00095066"/>
    <w:rsid w:val="00095396"/>
    <w:rsid w:val="00095432"/>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6245"/>
    <w:rsid w:val="000A7864"/>
    <w:rsid w:val="000A7E81"/>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BDF"/>
    <w:rsid w:val="000B6D3C"/>
    <w:rsid w:val="000C04D3"/>
    <w:rsid w:val="000C3099"/>
    <w:rsid w:val="000C3272"/>
    <w:rsid w:val="000C342C"/>
    <w:rsid w:val="000C383C"/>
    <w:rsid w:val="000C3BB7"/>
    <w:rsid w:val="000C3CE5"/>
    <w:rsid w:val="000C43E2"/>
    <w:rsid w:val="000C475D"/>
    <w:rsid w:val="000C4FB1"/>
    <w:rsid w:val="000C5708"/>
    <w:rsid w:val="000C7155"/>
    <w:rsid w:val="000C72F7"/>
    <w:rsid w:val="000C7EC1"/>
    <w:rsid w:val="000D0011"/>
    <w:rsid w:val="000D1184"/>
    <w:rsid w:val="000D2578"/>
    <w:rsid w:val="000D2E7B"/>
    <w:rsid w:val="000D2FD4"/>
    <w:rsid w:val="000D3A8C"/>
    <w:rsid w:val="000D4BDD"/>
    <w:rsid w:val="000D664B"/>
    <w:rsid w:val="000D6D9F"/>
    <w:rsid w:val="000D70F6"/>
    <w:rsid w:val="000D732E"/>
    <w:rsid w:val="000D75F6"/>
    <w:rsid w:val="000D7D84"/>
    <w:rsid w:val="000D7FD5"/>
    <w:rsid w:val="000E0FD4"/>
    <w:rsid w:val="000E10B4"/>
    <w:rsid w:val="000E1CB3"/>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2F0D"/>
    <w:rsid w:val="00103A23"/>
    <w:rsid w:val="001041D3"/>
    <w:rsid w:val="001044D1"/>
    <w:rsid w:val="001044F2"/>
    <w:rsid w:val="00104FCC"/>
    <w:rsid w:val="00105A76"/>
    <w:rsid w:val="0010640B"/>
    <w:rsid w:val="001064CC"/>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291B"/>
    <w:rsid w:val="00143678"/>
    <w:rsid w:val="00143C0E"/>
    <w:rsid w:val="001447D9"/>
    <w:rsid w:val="00144B3D"/>
    <w:rsid w:val="00145592"/>
    <w:rsid w:val="00145D1B"/>
    <w:rsid w:val="00145FC3"/>
    <w:rsid w:val="0014642C"/>
    <w:rsid w:val="00146B4B"/>
    <w:rsid w:val="00150A26"/>
    <w:rsid w:val="00150F80"/>
    <w:rsid w:val="001513CA"/>
    <w:rsid w:val="001531CD"/>
    <w:rsid w:val="001531DC"/>
    <w:rsid w:val="00153315"/>
    <w:rsid w:val="00153705"/>
    <w:rsid w:val="0015393C"/>
    <w:rsid w:val="00154326"/>
    <w:rsid w:val="00154735"/>
    <w:rsid w:val="001559E1"/>
    <w:rsid w:val="00155E5E"/>
    <w:rsid w:val="001565C9"/>
    <w:rsid w:val="00156B76"/>
    <w:rsid w:val="00156F81"/>
    <w:rsid w:val="00157388"/>
    <w:rsid w:val="00157988"/>
    <w:rsid w:val="0016002E"/>
    <w:rsid w:val="001609A3"/>
    <w:rsid w:val="0016253F"/>
    <w:rsid w:val="00162859"/>
    <w:rsid w:val="0016336B"/>
    <w:rsid w:val="001637A1"/>
    <w:rsid w:val="00164233"/>
    <w:rsid w:val="0016458F"/>
    <w:rsid w:val="00164AFF"/>
    <w:rsid w:val="00164F25"/>
    <w:rsid w:val="001655F8"/>
    <w:rsid w:val="0016600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40"/>
    <w:rsid w:val="001774C3"/>
    <w:rsid w:val="0017766D"/>
    <w:rsid w:val="00177710"/>
    <w:rsid w:val="0018001E"/>
    <w:rsid w:val="00181601"/>
    <w:rsid w:val="00182A7A"/>
    <w:rsid w:val="00182C23"/>
    <w:rsid w:val="00182E5F"/>
    <w:rsid w:val="001831CF"/>
    <w:rsid w:val="001834A2"/>
    <w:rsid w:val="00183FFE"/>
    <w:rsid w:val="00184E61"/>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31C"/>
    <w:rsid w:val="001A1FA3"/>
    <w:rsid w:val="001A2244"/>
    <w:rsid w:val="001A42EA"/>
    <w:rsid w:val="001A5149"/>
    <w:rsid w:val="001A54AE"/>
    <w:rsid w:val="001A5745"/>
    <w:rsid w:val="001A575F"/>
    <w:rsid w:val="001A649C"/>
    <w:rsid w:val="001B04A6"/>
    <w:rsid w:val="001B0EA2"/>
    <w:rsid w:val="001B0F9C"/>
    <w:rsid w:val="001B29F7"/>
    <w:rsid w:val="001B3012"/>
    <w:rsid w:val="001B3035"/>
    <w:rsid w:val="001B36CB"/>
    <w:rsid w:val="001B3960"/>
    <w:rsid w:val="001B42CC"/>
    <w:rsid w:val="001B4628"/>
    <w:rsid w:val="001B51E4"/>
    <w:rsid w:val="001B6272"/>
    <w:rsid w:val="001B6482"/>
    <w:rsid w:val="001B69F2"/>
    <w:rsid w:val="001B76CE"/>
    <w:rsid w:val="001C0812"/>
    <w:rsid w:val="001C17FA"/>
    <w:rsid w:val="001C1B0F"/>
    <w:rsid w:val="001C1DA2"/>
    <w:rsid w:val="001C2AE1"/>
    <w:rsid w:val="001C330D"/>
    <w:rsid w:val="001C4769"/>
    <w:rsid w:val="001C5806"/>
    <w:rsid w:val="001C592F"/>
    <w:rsid w:val="001C7499"/>
    <w:rsid w:val="001C75D7"/>
    <w:rsid w:val="001C787A"/>
    <w:rsid w:val="001C7B35"/>
    <w:rsid w:val="001D0BF2"/>
    <w:rsid w:val="001D1424"/>
    <w:rsid w:val="001D1E56"/>
    <w:rsid w:val="001D2D13"/>
    <w:rsid w:val="001D319C"/>
    <w:rsid w:val="001D34D5"/>
    <w:rsid w:val="001D36FB"/>
    <w:rsid w:val="001D3A8B"/>
    <w:rsid w:val="001D3F15"/>
    <w:rsid w:val="001D4590"/>
    <w:rsid w:val="001D4F4B"/>
    <w:rsid w:val="001D60C5"/>
    <w:rsid w:val="001D612C"/>
    <w:rsid w:val="001D6D63"/>
    <w:rsid w:val="001D7402"/>
    <w:rsid w:val="001D78A7"/>
    <w:rsid w:val="001D7D60"/>
    <w:rsid w:val="001D7FBB"/>
    <w:rsid w:val="001E0165"/>
    <w:rsid w:val="001E081B"/>
    <w:rsid w:val="001E0945"/>
    <w:rsid w:val="001E0D72"/>
    <w:rsid w:val="001E12F1"/>
    <w:rsid w:val="001E1300"/>
    <w:rsid w:val="001E150A"/>
    <w:rsid w:val="001E1FB7"/>
    <w:rsid w:val="001E274B"/>
    <w:rsid w:val="001E3207"/>
    <w:rsid w:val="001E4429"/>
    <w:rsid w:val="001E4AC2"/>
    <w:rsid w:val="001E5B21"/>
    <w:rsid w:val="001E6D33"/>
    <w:rsid w:val="001E7473"/>
    <w:rsid w:val="001E7A9C"/>
    <w:rsid w:val="001F067A"/>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90"/>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2D83"/>
    <w:rsid w:val="0023337E"/>
    <w:rsid w:val="00233671"/>
    <w:rsid w:val="00233AB6"/>
    <w:rsid w:val="00234423"/>
    <w:rsid w:val="00236060"/>
    <w:rsid w:val="0023615D"/>
    <w:rsid w:val="00236342"/>
    <w:rsid w:val="00236D18"/>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6F78"/>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1A1D"/>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77700"/>
    <w:rsid w:val="00280C5B"/>
    <w:rsid w:val="00280C83"/>
    <w:rsid w:val="00280E7C"/>
    <w:rsid w:val="002811A8"/>
    <w:rsid w:val="00281854"/>
    <w:rsid w:val="00282D34"/>
    <w:rsid w:val="00283B0E"/>
    <w:rsid w:val="0028494D"/>
    <w:rsid w:val="00285034"/>
    <w:rsid w:val="002850E3"/>
    <w:rsid w:val="00285154"/>
    <w:rsid w:val="00285309"/>
    <w:rsid w:val="00285A4F"/>
    <w:rsid w:val="002861C0"/>
    <w:rsid w:val="00287EB1"/>
    <w:rsid w:val="002902D0"/>
    <w:rsid w:val="00291D32"/>
    <w:rsid w:val="002931B5"/>
    <w:rsid w:val="00293A0D"/>
    <w:rsid w:val="00293B71"/>
    <w:rsid w:val="00293F4B"/>
    <w:rsid w:val="0029428C"/>
    <w:rsid w:val="0029449E"/>
    <w:rsid w:val="00295605"/>
    <w:rsid w:val="0029562C"/>
    <w:rsid w:val="002968ED"/>
    <w:rsid w:val="00296D78"/>
    <w:rsid w:val="00296DCB"/>
    <w:rsid w:val="00296FA4"/>
    <w:rsid w:val="002971A8"/>
    <w:rsid w:val="002975A1"/>
    <w:rsid w:val="0029795C"/>
    <w:rsid w:val="00297979"/>
    <w:rsid w:val="002A0363"/>
    <w:rsid w:val="002A118B"/>
    <w:rsid w:val="002A16C2"/>
    <w:rsid w:val="002A4065"/>
    <w:rsid w:val="002A47A5"/>
    <w:rsid w:val="002A49E4"/>
    <w:rsid w:val="002A4DA7"/>
    <w:rsid w:val="002A516B"/>
    <w:rsid w:val="002A538D"/>
    <w:rsid w:val="002A541F"/>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76A"/>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53"/>
    <w:rsid w:val="00332D85"/>
    <w:rsid w:val="003336B6"/>
    <w:rsid w:val="00333958"/>
    <w:rsid w:val="00334BE9"/>
    <w:rsid w:val="003350AE"/>
    <w:rsid w:val="00335BB6"/>
    <w:rsid w:val="00336B64"/>
    <w:rsid w:val="003375D6"/>
    <w:rsid w:val="003412EF"/>
    <w:rsid w:val="003425A3"/>
    <w:rsid w:val="003428A2"/>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2AF5"/>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2406"/>
    <w:rsid w:val="00374A5F"/>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5052"/>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2AA"/>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391"/>
    <w:rsid w:val="003C7467"/>
    <w:rsid w:val="003C7A23"/>
    <w:rsid w:val="003D047A"/>
    <w:rsid w:val="003D0814"/>
    <w:rsid w:val="003D09CB"/>
    <w:rsid w:val="003D13D2"/>
    <w:rsid w:val="003D22B2"/>
    <w:rsid w:val="003D31FE"/>
    <w:rsid w:val="003D35F3"/>
    <w:rsid w:val="003D3B2D"/>
    <w:rsid w:val="003D3B76"/>
    <w:rsid w:val="003D5FE5"/>
    <w:rsid w:val="003D6FA2"/>
    <w:rsid w:val="003D6FE1"/>
    <w:rsid w:val="003D713B"/>
    <w:rsid w:val="003D76A7"/>
    <w:rsid w:val="003D7954"/>
    <w:rsid w:val="003E0E06"/>
    <w:rsid w:val="003E0E09"/>
    <w:rsid w:val="003E107A"/>
    <w:rsid w:val="003E39AB"/>
    <w:rsid w:val="003E49C0"/>
    <w:rsid w:val="003E4E50"/>
    <w:rsid w:val="003E5501"/>
    <w:rsid w:val="003E594B"/>
    <w:rsid w:val="003E77D5"/>
    <w:rsid w:val="003E79FA"/>
    <w:rsid w:val="003E7C04"/>
    <w:rsid w:val="003E7F4C"/>
    <w:rsid w:val="003F04E7"/>
    <w:rsid w:val="003F16EB"/>
    <w:rsid w:val="003F24D3"/>
    <w:rsid w:val="003F2E02"/>
    <w:rsid w:val="003F41AC"/>
    <w:rsid w:val="003F4926"/>
    <w:rsid w:val="003F4F34"/>
    <w:rsid w:val="003F4FC1"/>
    <w:rsid w:val="003F5B29"/>
    <w:rsid w:val="003F6543"/>
    <w:rsid w:val="003F69A2"/>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4E7E"/>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35BA"/>
    <w:rsid w:val="004543D2"/>
    <w:rsid w:val="0045513C"/>
    <w:rsid w:val="004552DD"/>
    <w:rsid w:val="00455396"/>
    <w:rsid w:val="0045540D"/>
    <w:rsid w:val="00455C91"/>
    <w:rsid w:val="00455DD1"/>
    <w:rsid w:val="004563EA"/>
    <w:rsid w:val="00457EF5"/>
    <w:rsid w:val="00461120"/>
    <w:rsid w:val="00461545"/>
    <w:rsid w:val="00461EEF"/>
    <w:rsid w:val="00462787"/>
    <w:rsid w:val="00462917"/>
    <w:rsid w:val="00462FAA"/>
    <w:rsid w:val="00464073"/>
    <w:rsid w:val="00464A09"/>
    <w:rsid w:val="00465E98"/>
    <w:rsid w:val="004663B8"/>
    <w:rsid w:val="00467FF3"/>
    <w:rsid w:val="00470500"/>
    <w:rsid w:val="00470A38"/>
    <w:rsid w:val="00470C55"/>
    <w:rsid w:val="00470D08"/>
    <w:rsid w:val="00472AAC"/>
    <w:rsid w:val="00472DD4"/>
    <w:rsid w:val="00473314"/>
    <w:rsid w:val="0047470C"/>
    <w:rsid w:val="00474A01"/>
    <w:rsid w:val="00476418"/>
    <w:rsid w:val="004770CE"/>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37A"/>
    <w:rsid w:val="004965A3"/>
    <w:rsid w:val="00497550"/>
    <w:rsid w:val="004975E9"/>
    <w:rsid w:val="00497663"/>
    <w:rsid w:val="00497683"/>
    <w:rsid w:val="004A0EDE"/>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25DB"/>
    <w:rsid w:val="004B33F9"/>
    <w:rsid w:val="004B37C5"/>
    <w:rsid w:val="004B45C3"/>
    <w:rsid w:val="004B67D6"/>
    <w:rsid w:val="004B69F9"/>
    <w:rsid w:val="004B6C4A"/>
    <w:rsid w:val="004B7A42"/>
    <w:rsid w:val="004C0E61"/>
    <w:rsid w:val="004C1750"/>
    <w:rsid w:val="004C2C3F"/>
    <w:rsid w:val="004C2EB1"/>
    <w:rsid w:val="004C3DF5"/>
    <w:rsid w:val="004C4177"/>
    <w:rsid w:val="004C4A4F"/>
    <w:rsid w:val="004C5FB8"/>
    <w:rsid w:val="004C615A"/>
    <w:rsid w:val="004C69DC"/>
    <w:rsid w:val="004C6D55"/>
    <w:rsid w:val="004C709C"/>
    <w:rsid w:val="004C73FC"/>
    <w:rsid w:val="004C7E0C"/>
    <w:rsid w:val="004D0CC1"/>
    <w:rsid w:val="004D1AD6"/>
    <w:rsid w:val="004D2A8F"/>
    <w:rsid w:val="004D31E8"/>
    <w:rsid w:val="004D4FF7"/>
    <w:rsid w:val="004D5305"/>
    <w:rsid w:val="004D5707"/>
    <w:rsid w:val="004D5C09"/>
    <w:rsid w:val="004D6929"/>
    <w:rsid w:val="004D6965"/>
    <w:rsid w:val="004D712A"/>
    <w:rsid w:val="004D724F"/>
    <w:rsid w:val="004D7D44"/>
    <w:rsid w:val="004E0011"/>
    <w:rsid w:val="004E087D"/>
    <w:rsid w:val="004E1718"/>
    <w:rsid w:val="004E1889"/>
    <w:rsid w:val="004E330B"/>
    <w:rsid w:val="004E48A0"/>
    <w:rsid w:val="004E52F0"/>
    <w:rsid w:val="004E5B84"/>
    <w:rsid w:val="004E5FCE"/>
    <w:rsid w:val="004E6A7F"/>
    <w:rsid w:val="004E762C"/>
    <w:rsid w:val="004E780F"/>
    <w:rsid w:val="004F0082"/>
    <w:rsid w:val="004F04B0"/>
    <w:rsid w:val="004F13C6"/>
    <w:rsid w:val="004F1484"/>
    <w:rsid w:val="004F1641"/>
    <w:rsid w:val="004F1806"/>
    <w:rsid w:val="004F19CD"/>
    <w:rsid w:val="004F2785"/>
    <w:rsid w:val="004F2B0E"/>
    <w:rsid w:val="004F3E6E"/>
    <w:rsid w:val="004F427F"/>
    <w:rsid w:val="004F4F0C"/>
    <w:rsid w:val="004F65BA"/>
    <w:rsid w:val="004F707E"/>
    <w:rsid w:val="005009D8"/>
    <w:rsid w:val="00501665"/>
    <w:rsid w:val="005016BC"/>
    <w:rsid w:val="00502522"/>
    <w:rsid w:val="00502FF9"/>
    <w:rsid w:val="005030FF"/>
    <w:rsid w:val="00503E0E"/>
    <w:rsid w:val="00504152"/>
    <w:rsid w:val="00504241"/>
    <w:rsid w:val="00504F53"/>
    <w:rsid w:val="00505637"/>
    <w:rsid w:val="0050581C"/>
    <w:rsid w:val="0050594A"/>
    <w:rsid w:val="0050595A"/>
    <w:rsid w:val="005067C2"/>
    <w:rsid w:val="0050775A"/>
    <w:rsid w:val="00510345"/>
    <w:rsid w:val="00510903"/>
    <w:rsid w:val="00510D0F"/>
    <w:rsid w:val="00511417"/>
    <w:rsid w:val="00511799"/>
    <w:rsid w:val="00511C29"/>
    <w:rsid w:val="005120C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27059"/>
    <w:rsid w:val="005300E1"/>
    <w:rsid w:val="005315F4"/>
    <w:rsid w:val="00531FE9"/>
    <w:rsid w:val="00532144"/>
    <w:rsid w:val="0053271F"/>
    <w:rsid w:val="0053346C"/>
    <w:rsid w:val="00533480"/>
    <w:rsid w:val="00533CB1"/>
    <w:rsid w:val="00534B7A"/>
    <w:rsid w:val="00534CF7"/>
    <w:rsid w:val="00535425"/>
    <w:rsid w:val="00536007"/>
    <w:rsid w:val="005367C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5A6D"/>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0161"/>
    <w:rsid w:val="00561576"/>
    <w:rsid w:val="00561FD1"/>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0542"/>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0CE4"/>
    <w:rsid w:val="00591D6B"/>
    <w:rsid w:val="005935D9"/>
    <w:rsid w:val="00593AC4"/>
    <w:rsid w:val="0059493D"/>
    <w:rsid w:val="00595886"/>
    <w:rsid w:val="005959A1"/>
    <w:rsid w:val="00595B2A"/>
    <w:rsid w:val="00595B7A"/>
    <w:rsid w:val="00597AB4"/>
    <w:rsid w:val="005A10D9"/>
    <w:rsid w:val="005A19B2"/>
    <w:rsid w:val="005A2467"/>
    <w:rsid w:val="005A2C8C"/>
    <w:rsid w:val="005A3693"/>
    <w:rsid w:val="005A489F"/>
    <w:rsid w:val="005A4ADF"/>
    <w:rsid w:val="005A4EF8"/>
    <w:rsid w:val="005A51D1"/>
    <w:rsid w:val="005A613E"/>
    <w:rsid w:val="005A70E4"/>
    <w:rsid w:val="005A7593"/>
    <w:rsid w:val="005B0E87"/>
    <w:rsid w:val="005B2A33"/>
    <w:rsid w:val="005B3DDC"/>
    <w:rsid w:val="005B3FEF"/>
    <w:rsid w:val="005B421A"/>
    <w:rsid w:val="005B52B9"/>
    <w:rsid w:val="005B5738"/>
    <w:rsid w:val="005B608F"/>
    <w:rsid w:val="005B6540"/>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14"/>
    <w:rsid w:val="005D08B4"/>
    <w:rsid w:val="005D0BE5"/>
    <w:rsid w:val="005D1057"/>
    <w:rsid w:val="005D3298"/>
    <w:rsid w:val="005D4F1D"/>
    <w:rsid w:val="005D523A"/>
    <w:rsid w:val="005D5FC0"/>
    <w:rsid w:val="005D6428"/>
    <w:rsid w:val="005D6BDF"/>
    <w:rsid w:val="005D6FBD"/>
    <w:rsid w:val="005D755A"/>
    <w:rsid w:val="005D7A10"/>
    <w:rsid w:val="005D7E7E"/>
    <w:rsid w:val="005E2AD1"/>
    <w:rsid w:val="005E3642"/>
    <w:rsid w:val="005E5871"/>
    <w:rsid w:val="005E6053"/>
    <w:rsid w:val="005E7D8A"/>
    <w:rsid w:val="005F07F6"/>
    <w:rsid w:val="005F197F"/>
    <w:rsid w:val="005F2525"/>
    <w:rsid w:val="005F28F5"/>
    <w:rsid w:val="005F3657"/>
    <w:rsid w:val="005F3C15"/>
    <w:rsid w:val="005F3E54"/>
    <w:rsid w:val="005F425C"/>
    <w:rsid w:val="005F518D"/>
    <w:rsid w:val="005F577A"/>
    <w:rsid w:val="005F5CEE"/>
    <w:rsid w:val="005F5EDD"/>
    <w:rsid w:val="005F68E7"/>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0CDF"/>
    <w:rsid w:val="00611439"/>
    <w:rsid w:val="00611F2E"/>
    <w:rsid w:val="00612E7E"/>
    <w:rsid w:val="00613942"/>
    <w:rsid w:val="00614946"/>
    <w:rsid w:val="00614F90"/>
    <w:rsid w:val="00616395"/>
    <w:rsid w:val="006203E5"/>
    <w:rsid w:val="00620B71"/>
    <w:rsid w:val="006210D5"/>
    <w:rsid w:val="00621A83"/>
    <w:rsid w:val="00621A9C"/>
    <w:rsid w:val="006220AD"/>
    <w:rsid w:val="006233A0"/>
    <w:rsid w:val="00623AAD"/>
    <w:rsid w:val="00624663"/>
    <w:rsid w:val="006246A1"/>
    <w:rsid w:val="00625784"/>
    <w:rsid w:val="00625DCF"/>
    <w:rsid w:val="006271C5"/>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3B0A"/>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1F5A"/>
    <w:rsid w:val="00662529"/>
    <w:rsid w:val="00662AB1"/>
    <w:rsid w:val="0066348D"/>
    <w:rsid w:val="006639E4"/>
    <w:rsid w:val="00663AEC"/>
    <w:rsid w:val="0066481F"/>
    <w:rsid w:val="00664A0B"/>
    <w:rsid w:val="00664AE4"/>
    <w:rsid w:val="00665A2E"/>
    <w:rsid w:val="00666EC9"/>
    <w:rsid w:val="00667009"/>
    <w:rsid w:val="00670017"/>
    <w:rsid w:val="00670804"/>
    <w:rsid w:val="00670FE8"/>
    <w:rsid w:val="006713FE"/>
    <w:rsid w:val="0067150F"/>
    <w:rsid w:val="006723CF"/>
    <w:rsid w:val="00672D27"/>
    <w:rsid w:val="00673BC6"/>
    <w:rsid w:val="00673D12"/>
    <w:rsid w:val="00674989"/>
    <w:rsid w:val="00674BB8"/>
    <w:rsid w:val="00674F0B"/>
    <w:rsid w:val="006752D0"/>
    <w:rsid w:val="006753B2"/>
    <w:rsid w:val="006758A1"/>
    <w:rsid w:val="006763FD"/>
    <w:rsid w:val="006767C7"/>
    <w:rsid w:val="0067683D"/>
    <w:rsid w:val="00680852"/>
    <w:rsid w:val="006814C7"/>
    <w:rsid w:val="00681646"/>
    <w:rsid w:val="006817E9"/>
    <w:rsid w:val="00682A61"/>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97D38"/>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92B"/>
    <w:rsid w:val="006C4DFD"/>
    <w:rsid w:val="006C5C61"/>
    <w:rsid w:val="006C6999"/>
    <w:rsid w:val="006C7958"/>
    <w:rsid w:val="006C7A6B"/>
    <w:rsid w:val="006C7C05"/>
    <w:rsid w:val="006D0001"/>
    <w:rsid w:val="006D03E4"/>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044C"/>
    <w:rsid w:val="006F1424"/>
    <w:rsid w:val="006F1693"/>
    <w:rsid w:val="006F282E"/>
    <w:rsid w:val="006F2A82"/>
    <w:rsid w:val="006F2E6F"/>
    <w:rsid w:val="006F3233"/>
    <w:rsid w:val="006F3B2A"/>
    <w:rsid w:val="006F4882"/>
    <w:rsid w:val="006F4B56"/>
    <w:rsid w:val="006F5F15"/>
    <w:rsid w:val="006F6914"/>
    <w:rsid w:val="006F70E0"/>
    <w:rsid w:val="00700815"/>
    <w:rsid w:val="007008DE"/>
    <w:rsid w:val="00701DE1"/>
    <w:rsid w:val="00702A84"/>
    <w:rsid w:val="00703770"/>
    <w:rsid w:val="00703A3D"/>
    <w:rsid w:val="00703B31"/>
    <w:rsid w:val="00704682"/>
    <w:rsid w:val="007047ED"/>
    <w:rsid w:val="00704B83"/>
    <w:rsid w:val="00704C12"/>
    <w:rsid w:val="007052B5"/>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4EE4"/>
    <w:rsid w:val="0071549D"/>
    <w:rsid w:val="00715718"/>
    <w:rsid w:val="007157F0"/>
    <w:rsid w:val="007159A8"/>
    <w:rsid w:val="00715B1B"/>
    <w:rsid w:val="00716848"/>
    <w:rsid w:val="00716A6C"/>
    <w:rsid w:val="00716BE9"/>
    <w:rsid w:val="00717C37"/>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5B15"/>
    <w:rsid w:val="00737557"/>
    <w:rsid w:val="00737BAE"/>
    <w:rsid w:val="007405A4"/>
    <w:rsid w:val="0074065F"/>
    <w:rsid w:val="007407FC"/>
    <w:rsid w:val="0074159D"/>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832"/>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32D7"/>
    <w:rsid w:val="00764F1A"/>
    <w:rsid w:val="00765937"/>
    <w:rsid w:val="0076642D"/>
    <w:rsid w:val="00766712"/>
    <w:rsid w:val="00767097"/>
    <w:rsid w:val="007670FB"/>
    <w:rsid w:val="007677F1"/>
    <w:rsid w:val="00767D7A"/>
    <w:rsid w:val="00767EA6"/>
    <w:rsid w:val="00770E67"/>
    <w:rsid w:val="007711D9"/>
    <w:rsid w:val="00771D85"/>
    <w:rsid w:val="007727DB"/>
    <w:rsid w:val="007742E8"/>
    <w:rsid w:val="00774394"/>
    <w:rsid w:val="00775517"/>
    <w:rsid w:val="00775E20"/>
    <w:rsid w:val="0077672B"/>
    <w:rsid w:val="00776BB9"/>
    <w:rsid w:val="007801A4"/>
    <w:rsid w:val="007803EB"/>
    <w:rsid w:val="007805A9"/>
    <w:rsid w:val="0078444A"/>
    <w:rsid w:val="007852E8"/>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E74"/>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22C0"/>
    <w:rsid w:val="007B32BD"/>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3FE"/>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697E"/>
    <w:rsid w:val="007F7227"/>
    <w:rsid w:val="007F7A2A"/>
    <w:rsid w:val="00800CC0"/>
    <w:rsid w:val="00801B66"/>
    <w:rsid w:val="00805C89"/>
    <w:rsid w:val="0080661E"/>
    <w:rsid w:val="00806A5F"/>
    <w:rsid w:val="00806B81"/>
    <w:rsid w:val="00806BDF"/>
    <w:rsid w:val="00807E37"/>
    <w:rsid w:val="0081032B"/>
    <w:rsid w:val="0081075A"/>
    <w:rsid w:val="00810B71"/>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3C4E"/>
    <w:rsid w:val="00835166"/>
    <w:rsid w:val="0083534D"/>
    <w:rsid w:val="00836C3A"/>
    <w:rsid w:val="00836C84"/>
    <w:rsid w:val="00837DBA"/>
    <w:rsid w:val="00840624"/>
    <w:rsid w:val="008408A0"/>
    <w:rsid w:val="00841A83"/>
    <w:rsid w:val="00841F26"/>
    <w:rsid w:val="0084216C"/>
    <w:rsid w:val="00842653"/>
    <w:rsid w:val="00842BF1"/>
    <w:rsid w:val="00842C81"/>
    <w:rsid w:val="00843246"/>
    <w:rsid w:val="008435C0"/>
    <w:rsid w:val="00843915"/>
    <w:rsid w:val="00844748"/>
    <w:rsid w:val="0084587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2AD9"/>
    <w:rsid w:val="0088454A"/>
    <w:rsid w:val="00884A48"/>
    <w:rsid w:val="008857AC"/>
    <w:rsid w:val="008859E6"/>
    <w:rsid w:val="00885A44"/>
    <w:rsid w:val="00886780"/>
    <w:rsid w:val="0088704C"/>
    <w:rsid w:val="00887D50"/>
    <w:rsid w:val="00890261"/>
    <w:rsid w:val="00891A05"/>
    <w:rsid w:val="00892056"/>
    <w:rsid w:val="00892693"/>
    <w:rsid w:val="00892F49"/>
    <w:rsid w:val="00894748"/>
    <w:rsid w:val="00894B8B"/>
    <w:rsid w:val="008952ED"/>
    <w:rsid w:val="00895D33"/>
    <w:rsid w:val="00896251"/>
    <w:rsid w:val="008963EE"/>
    <w:rsid w:val="00896CED"/>
    <w:rsid w:val="00896DB5"/>
    <w:rsid w:val="0089734D"/>
    <w:rsid w:val="0089769F"/>
    <w:rsid w:val="00897878"/>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4A69"/>
    <w:rsid w:val="008B5245"/>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79F"/>
    <w:rsid w:val="008C68D3"/>
    <w:rsid w:val="008C6EB6"/>
    <w:rsid w:val="008C70C8"/>
    <w:rsid w:val="008C7B96"/>
    <w:rsid w:val="008D0396"/>
    <w:rsid w:val="008D05E3"/>
    <w:rsid w:val="008D0963"/>
    <w:rsid w:val="008D09E9"/>
    <w:rsid w:val="008D0CEB"/>
    <w:rsid w:val="008D10AE"/>
    <w:rsid w:val="008D172E"/>
    <w:rsid w:val="008D17BC"/>
    <w:rsid w:val="008D22D1"/>
    <w:rsid w:val="008D39D6"/>
    <w:rsid w:val="008D3D28"/>
    <w:rsid w:val="008D3FCA"/>
    <w:rsid w:val="008D5842"/>
    <w:rsid w:val="008D5B57"/>
    <w:rsid w:val="008D5CAB"/>
    <w:rsid w:val="008D614D"/>
    <w:rsid w:val="008D61A6"/>
    <w:rsid w:val="008D6459"/>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560"/>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2AE"/>
    <w:rsid w:val="0091035B"/>
    <w:rsid w:val="009108E8"/>
    <w:rsid w:val="00910E4D"/>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3AAE"/>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0D83"/>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454"/>
    <w:rsid w:val="00954BA3"/>
    <w:rsid w:val="0095582C"/>
    <w:rsid w:val="00955F96"/>
    <w:rsid w:val="00956EA0"/>
    <w:rsid w:val="00957013"/>
    <w:rsid w:val="0095703E"/>
    <w:rsid w:val="00957B7D"/>
    <w:rsid w:val="009601C9"/>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268"/>
    <w:rsid w:val="009A179D"/>
    <w:rsid w:val="009A1838"/>
    <w:rsid w:val="009A29CA"/>
    <w:rsid w:val="009A46F7"/>
    <w:rsid w:val="009A52D7"/>
    <w:rsid w:val="009A5AA0"/>
    <w:rsid w:val="009A71B6"/>
    <w:rsid w:val="009A71F8"/>
    <w:rsid w:val="009A7673"/>
    <w:rsid w:val="009A7C71"/>
    <w:rsid w:val="009B08D7"/>
    <w:rsid w:val="009B129A"/>
    <w:rsid w:val="009B145B"/>
    <w:rsid w:val="009B1A56"/>
    <w:rsid w:val="009B244E"/>
    <w:rsid w:val="009B2C52"/>
    <w:rsid w:val="009B49F6"/>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5C61"/>
    <w:rsid w:val="009C6E4D"/>
    <w:rsid w:val="009C77F0"/>
    <w:rsid w:val="009C7FE8"/>
    <w:rsid w:val="009D05AA"/>
    <w:rsid w:val="009D0CA7"/>
    <w:rsid w:val="009D19F1"/>
    <w:rsid w:val="009D1B4C"/>
    <w:rsid w:val="009D1B65"/>
    <w:rsid w:val="009D1B6A"/>
    <w:rsid w:val="009D1EC6"/>
    <w:rsid w:val="009D3B81"/>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5C10"/>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512"/>
    <w:rsid w:val="00A15F38"/>
    <w:rsid w:val="00A168EE"/>
    <w:rsid w:val="00A17E2E"/>
    <w:rsid w:val="00A20123"/>
    <w:rsid w:val="00A20270"/>
    <w:rsid w:val="00A202B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37A3F"/>
    <w:rsid w:val="00A40032"/>
    <w:rsid w:val="00A40900"/>
    <w:rsid w:val="00A41B24"/>
    <w:rsid w:val="00A42E27"/>
    <w:rsid w:val="00A4301B"/>
    <w:rsid w:val="00A445F2"/>
    <w:rsid w:val="00A44BFC"/>
    <w:rsid w:val="00A44ECC"/>
    <w:rsid w:val="00A455F3"/>
    <w:rsid w:val="00A45770"/>
    <w:rsid w:val="00A46D2F"/>
    <w:rsid w:val="00A50169"/>
    <w:rsid w:val="00A50224"/>
    <w:rsid w:val="00A50B73"/>
    <w:rsid w:val="00A50FCA"/>
    <w:rsid w:val="00A511DE"/>
    <w:rsid w:val="00A512C6"/>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D6B"/>
    <w:rsid w:val="00A60FCE"/>
    <w:rsid w:val="00A6131B"/>
    <w:rsid w:val="00A616B4"/>
    <w:rsid w:val="00A61EF9"/>
    <w:rsid w:val="00A62010"/>
    <w:rsid w:val="00A622E5"/>
    <w:rsid w:val="00A62977"/>
    <w:rsid w:val="00A63359"/>
    <w:rsid w:val="00A63822"/>
    <w:rsid w:val="00A63E87"/>
    <w:rsid w:val="00A63FBE"/>
    <w:rsid w:val="00A64824"/>
    <w:rsid w:val="00A64B66"/>
    <w:rsid w:val="00A6611A"/>
    <w:rsid w:val="00A6611B"/>
    <w:rsid w:val="00A661E3"/>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430"/>
    <w:rsid w:val="00A879FE"/>
    <w:rsid w:val="00A87D56"/>
    <w:rsid w:val="00A9236D"/>
    <w:rsid w:val="00A92E4F"/>
    <w:rsid w:val="00A932FD"/>
    <w:rsid w:val="00A941F7"/>
    <w:rsid w:val="00A94F9F"/>
    <w:rsid w:val="00A95955"/>
    <w:rsid w:val="00A95C93"/>
    <w:rsid w:val="00A9619D"/>
    <w:rsid w:val="00A96D62"/>
    <w:rsid w:val="00A96FBB"/>
    <w:rsid w:val="00A97785"/>
    <w:rsid w:val="00A97BF8"/>
    <w:rsid w:val="00AA0BCA"/>
    <w:rsid w:val="00AA1248"/>
    <w:rsid w:val="00AA21F4"/>
    <w:rsid w:val="00AA25FE"/>
    <w:rsid w:val="00AA33EB"/>
    <w:rsid w:val="00AA39B8"/>
    <w:rsid w:val="00AA4099"/>
    <w:rsid w:val="00AA43F1"/>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78B"/>
    <w:rsid w:val="00AB4AEE"/>
    <w:rsid w:val="00AB4E93"/>
    <w:rsid w:val="00AB51FD"/>
    <w:rsid w:val="00AB52BA"/>
    <w:rsid w:val="00AB57E0"/>
    <w:rsid w:val="00AB5E22"/>
    <w:rsid w:val="00AB6851"/>
    <w:rsid w:val="00AB6BE3"/>
    <w:rsid w:val="00AC0500"/>
    <w:rsid w:val="00AC05B6"/>
    <w:rsid w:val="00AC066D"/>
    <w:rsid w:val="00AC0F5F"/>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5A4"/>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D6C"/>
    <w:rsid w:val="00AF0E0E"/>
    <w:rsid w:val="00AF162E"/>
    <w:rsid w:val="00AF1A3D"/>
    <w:rsid w:val="00AF283A"/>
    <w:rsid w:val="00AF488B"/>
    <w:rsid w:val="00AF4BCB"/>
    <w:rsid w:val="00AF50B3"/>
    <w:rsid w:val="00AF5A0F"/>
    <w:rsid w:val="00AF784B"/>
    <w:rsid w:val="00AF7917"/>
    <w:rsid w:val="00B0057E"/>
    <w:rsid w:val="00B01172"/>
    <w:rsid w:val="00B01426"/>
    <w:rsid w:val="00B01D8B"/>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5C"/>
    <w:rsid w:val="00B2756A"/>
    <w:rsid w:val="00B277B3"/>
    <w:rsid w:val="00B277C2"/>
    <w:rsid w:val="00B305CB"/>
    <w:rsid w:val="00B32478"/>
    <w:rsid w:val="00B32666"/>
    <w:rsid w:val="00B32D3A"/>
    <w:rsid w:val="00B3308B"/>
    <w:rsid w:val="00B33B08"/>
    <w:rsid w:val="00B33F85"/>
    <w:rsid w:val="00B355A6"/>
    <w:rsid w:val="00B35BC3"/>
    <w:rsid w:val="00B35F47"/>
    <w:rsid w:val="00B36764"/>
    <w:rsid w:val="00B374CC"/>
    <w:rsid w:val="00B37C0D"/>
    <w:rsid w:val="00B40236"/>
    <w:rsid w:val="00B4055D"/>
    <w:rsid w:val="00B40B13"/>
    <w:rsid w:val="00B41C3B"/>
    <w:rsid w:val="00B4234B"/>
    <w:rsid w:val="00B426EA"/>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8E1"/>
    <w:rsid w:val="00B61A81"/>
    <w:rsid w:val="00B61D9C"/>
    <w:rsid w:val="00B62A07"/>
    <w:rsid w:val="00B633BC"/>
    <w:rsid w:val="00B63906"/>
    <w:rsid w:val="00B63BF4"/>
    <w:rsid w:val="00B64186"/>
    <w:rsid w:val="00B6509F"/>
    <w:rsid w:val="00B65A7F"/>
    <w:rsid w:val="00B65C1B"/>
    <w:rsid w:val="00B66FC8"/>
    <w:rsid w:val="00B70602"/>
    <w:rsid w:val="00B715BF"/>
    <w:rsid w:val="00B7196F"/>
    <w:rsid w:val="00B7232C"/>
    <w:rsid w:val="00B72AAB"/>
    <w:rsid w:val="00B744C4"/>
    <w:rsid w:val="00B75009"/>
    <w:rsid w:val="00B75C6A"/>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C93"/>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09"/>
    <w:rsid w:val="00B96080"/>
    <w:rsid w:val="00B97A84"/>
    <w:rsid w:val="00BA0B21"/>
    <w:rsid w:val="00BA0D76"/>
    <w:rsid w:val="00BA3599"/>
    <w:rsid w:val="00BA461A"/>
    <w:rsid w:val="00BA4685"/>
    <w:rsid w:val="00BA4F4C"/>
    <w:rsid w:val="00BA580D"/>
    <w:rsid w:val="00BA6DFE"/>
    <w:rsid w:val="00BA7687"/>
    <w:rsid w:val="00BB09A0"/>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15EC"/>
    <w:rsid w:val="00BC1F62"/>
    <w:rsid w:val="00BC473D"/>
    <w:rsid w:val="00BC5592"/>
    <w:rsid w:val="00BC568C"/>
    <w:rsid w:val="00BC59AF"/>
    <w:rsid w:val="00BC6525"/>
    <w:rsid w:val="00BC6F66"/>
    <w:rsid w:val="00BC7A93"/>
    <w:rsid w:val="00BC7BC4"/>
    <w:rsid w:val="00BD1152"/>
    <w:rsid w:val="00BD2353"/>
    <w:rsid w:val="00BD2785"/>
    <w:rsid w:val="00BD3A0A"/>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1C5"/>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4FF7"/>
    <w:rsid w:val="00C25270"/>
    <w:rsid w:val="00C25D7E"/>
    <w:rsid w:val="00C25E40"/>
    <w:rsid w:val="00C26059"/>
    <w:rsid w:val="00C26318"/>
    <w:rsid w:val="00C2637B"/>
    <w:rsid w:val="00C2645D"/>
    <w:rsid w:val="00C265C8"/>
    <w:rsid w:val="00C30233"/>
    <w:rsid w:val="00C30AAF"/>
    <w:rsid w:val="00C31D23"/>
    <w:rsid w:val="00C33000"/>
    <w:rsid w:val="00C33705"/>
    <w:rsid w:val="00C33FF2"/>
    <w:rsid w:val="00C344DA"/>
    <w:rsid w:val="00C34B56"/>
    <w:rsid w:val="00C35010"/>
    <w:rsid w:val="00C3747D"/>
    <w:rsid w:val="00C37A7A"/>
    <w:rsid w:val="00C40519"/>
    <w:rsid w:val="00C40537"/>
    <w:rsid w:val="00C406E6"/>
    <w:rsid w:val="00C413E6"/>
    <w:rsid w:val="00C417C6"/>
    <w:rsid w:val="00C41CBB"/>
    <w:rsid w:val="00C423A3"/>
    <w:rsid w:val="00C42656"/>
    <w:rsid w:val="00C42A08"/>
    <w:rsid w:val="00C42A8E"/>
    <w:rsid w:val="00C42E85"/>
    <w:rsid w:val="00C433A1"/>
    <w:rsid w:val="00C434A6"/>
    <w:rsid w:val="00C43AF2"/>
    <w:rsid w:val="00C44535"/>
    <w:rsid w:val="00C44B66"/>
    <w:rsid w:val="00C44C6F"/>
    <w:rsid w:val="00C45D9A"/>
    <w:rsid w:val="00C461D6"/>
    <w:rsid w:val="00C4760D"/>
    <w:rsid w:val="00C5085C"/>
    <w:rsid w:val="00C50CAE"/>
    <w:rsid w:val="00C517FB"/>
    <w:rsid w:val="00C5251E"/>
    <w:rsid w:val="00C5274A"/>
    <w:rsid w:val="00C52830"/>
    <w:rsid w:val="00C531FD"/>
    <w:rsid w:val="00C53433"/>
    <w:rsid w:val="00C534D6"/>
    <w:rsid w:val="00C5355A"/>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335"/>
    <w:rsid w:val="00C81FED"/>
    <w:rsid w:val="00C84193"/>
    <w:rsid w:val="00C84373"/>
    <w:rsid w:val="00C86513"/>
    <w:rsid w:val="00C86F4B"/>
    <w:rsid w:val="00C87863"/>
    <w:rsid w:val="00C87A5F"/>
    <w:rsid w:val="00C9030D"/>
    <w:rsid w:val="00C9060A"/>
    <w:rsid w:val="00C907A7"/>
    <w:rsid w:val="00C90FE5"/>
    <w:rsid w:val="00C91461"/>
    <w:rsid w:val="00C93058"/>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6C69"/>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39A"/>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0CEF"/>
    <w:rsid w:val="00CE306D"/>
    <w:rsid w:val="00CE361D"/>
    <w:rsid w:val="00CE3EC6"/>
    <w:rsid w:val="00CE3F79"/>
    <w:rsid w:val="00CE4569"/>
    <w:rsid w:val="00CE4E30"/>
    <w:rsid w:val="00CE641B"/>
    <w:rsid w:val="00CE778B"/>
    <w:rsid w:val="00CF074A"/>
    <w:rsid w:val="00CF14B4"/>
    <w:rsid w:val="00CF18A2"/>
    <w:rsid w:val="00CF18E1"/>
    <w:rsid w:val="00CF21E3"/>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27D7"/>
    <w:rsid w:val="00D03078"/>
    <w:rsid w:val="00D03E0F"/>
    <w:rsid w:val="00D0442D"/>
    <w:rsid w:val="00D0486A"/>
    <w:rsid w:val="00D06112"/>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15625"/>
    <w:rsid w:val="00D17F77"/>
    <w:rsid w:val="00D2007A"/>
    <w:rsid w:val="00D2063C"/>
    <w:rsid w:val="00D209A2"/>
    <w:rsid w:val="00D2106B"/>
    <w:rsid w:val="00D21192"/>
    <w:rsid w:val="00D220FC"/>
    <w:rsid w:val="00D22104"/>
    <w:rsid w:val="00D22DF4"/>
    <w:rsid w:val="00D2478A"/>
    <w:rsid w:val="00D25084"/>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35C"/>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097D"/>
    <w:rsid w:val="00D61658"/>
    <w:rsid w:val="00D618C7"/>
    <w:rsid w:val="00D6260B"/>
    <w:rsid w:val="00D62641"/>
    <w:rsid w:val="00D627C9"/>
    <w:rsid w:val="00D632F3"/>
    <w:rsid w:val="00D635F6"/>
    <w:rsid w:val="00D63869"/>
    <w:rsid w:val="00D63B72"/>
    <w:rsid w:val="00D648D4"/>
    <w:rsid w:val="00D65940"/>
    <w:rsid w:val="00D65EEA"/>
    <w:rsid w:val="00D664A0"/>
    <w:rsid w:val="00D66E77"/>
    <w:rsid w:val="00D6733B"/>
    <w:rsid w:val="00D7018B"/>
    <w:rsid w:val="00D7080D"/>
    <w:rsid w:val="00D7143C"/>
    <w:rsid w:val="00D72D84"/>
    <w:rsid w:val="00D72FAC"/>
    <w:rsid w:val="00D737A2"/>
    <w:rsid w:val="00D74556"/>
    <w:rsid w:val="00D749AC"/>
    <w:rsid w:val="00D751B9"/>
    <w:rsid w:val="00D75AF4"/>
    <w:rsid w:val="00D75EEB"/>
    <w:rsid w:val="00D768B9"/>
    <w:rsid w:val="00D768C6"/>
    <w:rsid w:val="00D7716C"/>
    <w:rsid w:val="00D800A8"/>
    <w:rsid w:val="00D800B1"/>
    <w:rsid w:val="00D80B8E"/>
    <w:rsid w:val="00D81067"/>
    <w:rsid w:val="00D82237"/>
    <w:rsid w:val="00D8242B"/>
    <w:rsid w:val="00D827C9"/>
    <w:rsid w:val="00D82CD9"/>
    <w:rsid w:val="00D82E62"/>
    <w:rsid w:val="00D83327"/>
    <w:rsid w:val="00D83471"/>
    <w:rsid w:val="00D839B6"/>
    <w:rsid w:val="00D84242"/>
    <w:rsid w:val="00D8558B"/>
    <w:rsid w:val="00D85956"/>
    <w:rsid w:val="00D86BDE"/>
    <w:rsid w:val="00D86C09"/>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87E"/>
    <w:rsid w:val="00DA3B9E"/>
    <w:rsid w:val="00DA3CE0"/>
    <w:rsid w:val="00DA41E6"/>
    <w:rsid w:val="00DA460C"/>
    <w:rsid w:val="00DA4AEF"/>
    <w:rsid w:val="00DA72B3"/>
    <w:rsid w:val="00DA7FDF"/>
    <w:rsid w:val="00DB07F0"/>
    <w:rsid w:val="00DB0FE9"/>
    <w:rsid w:val="00DB10C8"/>
    <w:rsid w:val="00DB21D7"/>
    <w:rsid w:val="00DB2952"/>
    <w:rsid w:val="00DB2BB1"/>
    <w:rsid w:val="00DB2E63"/>
    <w:rsid w:val="00DB3441"/>
    <w:rsid w:val="00DB371E"/>
    <w:rsid w:val="00DB4FD4"/>
    <w:rsid w:val="00DB5AC4"/>
    <w:rsid w:val="00DB5C35"/>
    <w:rsid w:val="00DB5DF6"/>
    <w:rsid w:val="00DB610C"/>
    <w:rsid w:val="00DB69E3"/>
    <w:rsid w:val="00DB6ABF"/>
    <w:rsid w:val="00DB7065"/>
    <w:rsid w:val="00DB728D"/>
    <w:rsid w:val="00DB7943"/>
    <w:rsid w:val="00DB7F4F"/>
    <w:rsid w:val="00DC0B15"/>
    <w:rsid w:val="00DC0D9D"/>
    <w:rsid w:val="00DC1004"/>
    <w:rsid w:val="00DC352E"/>
    <w:rsid w:val="00DC3EA3"/>
    <w:rsid w:val="00DC4539"/>
    <w:rsid w:val="00DC4A52"/>
    <w:rsid w:val="00DC4CDD"/>
    <w:rsid w:val="00DC537F"/>
    <w:rsid w:val="00DC5DF3"/>
    <w:rsid w:val="00DC75CF"/>
    <w:rsid w:val="00DD109E"/>
    <w:rsid w:val="00DD184B"/>
    <w:rsid w:val="00DD2355"/>
    <w:rsid w:val="00DD2D5D"/>
    <w:rsid w:val="00DD3137"/>
    <w:rsid w:val="00DD5184"/>
    <w:rsid w:val="00DD5819"/>
    <w:rsid w:val="00DD6549"/>
    <w:rsid w:val="00DD69BE"/>
    <w:rsid w:val="00DD6F94"/>
    <w:rsid w:val="00DD76CA"/>
    <w:rsid w:val="00DE0673"/>
    <w:rsid w:val="00DE0EB2"/>
    <w:rsid w:val="00DE127B"/>
    <w:rsid w:val="00DE28CB"/>
    <w:rsid w:val="00DE304E"/>
    <w:rsid w:val="00DE35C0"/>
    <w:rsid w:val="00DE39D1"/>
    <w:rsid w:val="00DE3C03"/>
    <w:rsid w:val="00DE3C83"/>
    <w:rsid w:val="00DE4223"/>
    <w:rsid w:val="00DE46FF"/>
    <w:rsid w:val="00DE6136"/>
    <w:rsid w:val="00DE64CA"/>
    <w:rsid w:val="00DE6A15"/>
    <w:rsid w:val="00DE75B0"/>
    <w:rsid w:val="00DE7FE3"/>
    <w:rsid w:val="00DF0690"/>
    <w:rsid w:val="00DF0864"/>
    <w:rsid w:val="00DF0BC1"/>
    <w:rsid w:val="00DF1AB4"/>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AA1"/>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841"/>
    <w:rsid w:val="00E12F66"/>
    <w:rsid w:val="00E13436"/>
    <w:rsid w:val="00E1353B"/>
    <w:rsid w:val="00E13D11"/>
    <w:rsid w:val="00E1405B"/>
    <w:rsid w:val="00E142C6"/>
    <w:rsid w:val="00E14AF3"/>
    <w:rsid w:val="00E14D2A"/>
    <w:rsid w:val="00E14E8B"/>
    <w:rsid w:val="00E1538B"/>
    <w:rsid w:val="00E15C26"/>
    <w:rsid w:val="00E165CC"/>
    <w:rsid w:val="00E1675E"/>
    <w:rsid w:val="00E16906"/>
    <w:rsid w:val="00E17205"/>
    <w:rsid w:val="00E173E8"/>
    <w:rsid w:val="00E17CE5"/>
    <w:rsid w:val="00E17FF1"/>
    <w:rsid w:val="00E2089C"/>
    <w:rsid w:val="00E20C77"/>
    <w:rsid w:val="00E21247"/>
    <w:rsid w:val="00E2199A"/>
    <w:rsid w:val="00E23C56"/>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28B8"/>
    <w:rsid w:val="00E43605"/>
    <w:rsid w:val="00E43E34"/>
    <w:rsid w:val="00E442C3"/>
    <w:rsid w:val="00E443EA"/>
    <w:rsid w:val="00E45712"/>
    <w:rsid w:val="00E45A43"/>
    <w:rsid w:val="00E46FD1"/>
    <w:rsid w:val="00E47D59"/>
    <w:rsid w:val="00E5018D"/>
    <w:rsid w:val="00E50A7A"/>
    <w:rsid w:val="00E5213A"/>
    <w:rsid w:val="00E5240A"/>
    <w:rsid w:val="00E52863"/>
    <w:rsid w:val="00E52A57"/>
    <w:rsid w:val="00E530AA"/>
    <w:rsid w:val="00E53729"/>
    <w:rsid w:val="00E53806"/>
    <w:rsid w:val="00E54554"/>
    <w:rsid w:val="00E5471D"/>
    <w:rsid w:val="00E5472C"/>
    <w:rsid w:val="00E55177"/>
    <w:rsid w:val="00E55434"/>
    <w:rsid w:val="00E561EF"/>
    <w:rsid w:val="00E56405"/>
    <w:rsid w:val="00E604E7"/>
    <w:rsid w:val="00E6118D"/>
    <w:rsid w:val="00E61DC2"/>
    <w:rsid w:val="00E62463"/>
    <w:rsid w:val="00E630E1"/>
    <w:rsid w:val="00E640EC"/>
    <w:rsid w:val="00E653A8"/>
    <w:rsid w:val="00E65A32"/>
    <w:rsid w:val="00E65F7E"/>
    <w:rsid w:val="00E662A2"/>
    <w:rsid w:val="00E672AE"/>
    <w:rsid w:val="00E67508"/>
    <w:rsid w:val="00E702A6"/>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3DA4"/>
    <w:rsid w:val="00E95414"/>
    <w:rsid w:val="00E95967"/>
    <w:rsid w:val="00E966EE"/>
    <w:rsid w:val="00E96963"/>
    <w:rsid w:val="00EA026B"/>
    <w:rsid w:val="00EA06F5"/>
    <w:rsid w:val="00EA198A"/>
    <w:rsid w:val="00EA2069"/>
    <w:rsid w:val="00EA22C1"/>
    <w:rsid w:val="00EA5680"/>
    <w:rsid w:val="00EA569E"/>
    <w:rsid w:val="00EA5803"/>
    <w:rsid w:val="00EA63E8"/>
    <w:rsid w:val="00EA64B8"/>
    <w:rsid w:val="00EA652A"/>
    <w:rsid w:val="00EA6EF6"/>
    <w:rsid w:val="00EA72AF"/>
    <w:rsid w:val="00EB0966"/>
    <w:rsid w:val="00EB0DAB"/>
    <w:rsid w:val="00EB1B9C"/>
    <w:rsid w:val="00EB230D"/>
    <w:rsid w:val="00EB232F"/>
    <w:rsid w:val="00EB2EAA"/>
    <w:rsid w:val="00EB48E2"/>
    <w:rsid w:val="00EB4F24"/>
    <w:rsid w:val="00EB68A6"/>
    <w:rsid w:val="00EB6999"/>
    <w:rsid w:val="00EB6B40"/>
    <w:rsid w:val="00EB6B68"/>
    <w:rsid w:val="00EB767C"/>
    <w:rsid w:val="00EB7B6C"/>
    <w:rsid w:val="00EB7F6B"/>
    <w:rsid w:val="00EC01BE"/>
    <w:rsid w:val="00EC0780"/>
    <w:rsid w:val="00EC1CAB"/>
    <w:rsid w:val="00EC3A51"/>
    <w:rsid w:val="00EC3B92"/>
    <w:rsid w:val="00EC40ED"/>
    <w:rsid w:val="00EC426E"/>
    <w:rsid w:val="00EC518B"/>
    <w:rsid w:val="00EC644C"/>
    <w:rsid w:val="00EC64BF"/>
    <w:rsid w:val="00EC6CD4"/>
    <w:rsid w:val="00EC7FCA"/>
    <w:rsid w:val="00ED0A45"/>
    <w:rsid w:val="00ED133F"/>
    <w:rsid w:val="00ED2B65"/>
    <w:rsid w:val="00ED41C8"/>
    <w:rsid w:val="00ED4429"/>
    <w:rsid w:val="00ED499A"/>
    <w:rsid w:val="00ED5BFC"/>
    <w:rsid w:val="00ED6038"/>
    <w:rsid w:val="00EE02A8"/>
    <w:rsid w:val="00EE10B8"/>
    <w:rsid w:val="00EE1118"/>
    <w:rsid w:val="00EE1177"/>
    <w:rsid w:val="00EE14E8"/>
    <w:rsid w:val="00EE1E9A"/>
    <w:rsid w:val="00EE20B6"/>
    <w:rsid w:val="00EE21A2"/>
    <w:rsid w:val="00EE47A7"/>
    <w:rsid w:val="00EE58D0"/>
    <w:rsid w:val="00EE5D03"/>
    <w:rsid w:val="00EE5F4B"/>
    <w:rsid w:val="00EF02CB"/>
    <w:rsid w:val="00EF12CC"/>
    <w:rsid w:val="00EF1B39"/>
    <w:rsid w:val="00EF1EEB"/>
    <w:rsid w:val="00EF2B22"/>
    <w:rsid w:val="00EF4081"/>
    <w:rsid w:val="00EF673A"/>
    <w:rsid w:val="00EF6B99"/>
    <w:rsid w:val="00EF6FE3"/>
    <w:rsid w:val="00F01D44"/>
    <w:rsid w:val="00F0290C"/>
    <w:rsid w:val="00F03250"/>
    <w:rsid w:val="00F035B8"/>
    <w:rsid w:val="00F04601"/>
    <w:rsid w:val="00F04C43"/>
    <w:rsid w:val="00F04F02"/>
    <w:rsid w:val="00F05D82"/>
    <w:rsid w:val="00F069B6"/>
    <w:rsid w:val="00F06CC3"/>
    <w:rsid w:val="00F07965"/>
    <w:rsid w:val="00F07AAB"/>
    <w:rsid w:val="00F10377"/>
    <w:rsid w:val="00F10C07"/>
    <w:rsid w:val="00F10F9E"/>
    <w:rsid w:val="00F110FB"/>
    <w:rsid w:val="00F11332"/>
    <w:rsid w:val="00F11497"/>
    <w:rsid w:val="00F11B49"/>
    <w:rsid w:val="00F11C84"/>
    <w:rsid w:val="00F124F4"/>
    <w:rsid w:val="00F126B6"/>
    <w:rsid w:val="00F127BE"/>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14FE"/>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5F64"/>
    <w:rsid w:val="00F771C9"/>
    <w:rsid w:val="00F8052F"/>
    <w:rsid w:val="00F80689"/>
    <w:rsid w:val="00F8207E"/>
    <w:rsid w:val="00F82624"/>
    <w:rsid w:val="00F8311E"/>
    <w:rsid w:val="00F8350F"/>
    <w:rsid w:val="00F83664"/>
    <w:rsid w:val="00F84752"/>
    <w:rsid w:val="00F847AC"/>
    <w:rsid w:val="00F84D97"/>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297"/>
    <w:rsid w:val="00FA3940"/>
    <w:rsid w:val="00FA4491"/>
    <w:rsid w:val="00FA4D34"/>
    <w:rsid w:val="00FA4E56"/>
    <w:rsid w:val="00FA51B2"/>
    <w:rsid w:val="00FA5782"/>
    <w:rsid w:val="00FA5C11"/>
    <w:rsid w:val="00FA5CED"/>
    <w:rsid w:val="00FA5EA5"/>
    <w:rsid w:val="00FA5ED0"/>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4B6A"/>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0B15"/>
    <w:rsid w:val="00FE17BE"/>
    <w:rsid w:val="00FE17EF"/>
    <w:rsid w:val="00FE1829"/>
    <w:rsid w:val="00FE2280"/>
    <w:rsid w:val="00FE3104"/>
    <w:rsid w:val="00FE4199"/>
    <w:rsid w:val="00FE6661"/>
    <w:rsid w:val="00FE714E"/>
    <w:rsid w:val="00FF097E"/>
    <w:rsid w:val="00FF0C21"/>
    <w:rsid w:val="00FF177D"/>
    <w:rsid w:val="00FF19D0"/>
    <w:rsid w:val="00FF2308"/>
    <w:rsid w:val="00FF243C"/>
    <w:rsid w:val="00FF3FF9"/>
    <w:rsid w:val="00FF482C"/>
    <w:rsid w:val="00FF4AFC"/>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9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18E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A5C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C11"/>
    <w:rPr>
      <w:rFonts w:ascii="Arial" w:eastAsia="Times New Roman" w:hAnsi="Arial" w:cs="Times New Roman"/>
      <w:i/>
      <w:iCs/>
      <w:color w:val="404040" w:themeColor="text1" w:themeTint="BF"/>
      <w:sz w:val="20"/>
      <w:szCs w:val="20"/>
      <w:lang w:val="en-US" w:eastAsia="en-US"/>
    </w:rPr>
  </w:style>
  <w:style w:type="table" w:customStyle="1" w:styleId="TableGrid3">
    <w:name w:val="Table Grid3"/>
    <w:basedOn w:val="TableNormal"/>
    <w:next w:val="TableGrid"/>
    <w:uiPriority w:val="39"/>
    <w:rsid w:val="008D6459"/>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4FF7"/>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4F0B"/>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85855899">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190337674">
      <w:bodyDiv w:val="1"/>
      <w:marLeft w:val="0"/>
      <w:marRight w:val="0"/>
      <w:marTop w:val="0"/>
      <w:marBottom w:val="0"/>
      <w:divBdr>
        <w:top w:val="none" w:sz="0" w:space="0" w:color="auto"/>
        <w:left w:val="none" w:sz="0" w:space="0" w:color="auto"/>
        <w:bottom w:val="none" w:sz="0" w:space="0" w:color="auto"/>
        <w:right w:val="none" w:sz="0" w:space="0" w:color="auto"/>
      </w:divBdr>
      <w:divsChild>
        <w:div w:id="1808160270">
          <w:marLeft w:val="0"/>
          <w:marRight w:val="0"/>
          <w:marTop w:val="0"/>
          <w:marBottom w:val="0"/>
          <w:divBdr>
            <w:top w:val="none" w:sz="0" w:space="0" w:color="auto"/>
            <w:left w:val="none" w:sz="0" w:space="0" w:color="auto"/>
            <w:bottom w:val="none" w:sz="0" w:space="0" w:color="auto"/>
            <w:right w:val="none" w:sz="0" w:space="0" w:color="auto"/>
          </w:divBdr>
        </w:div>
        <w:div w:id="2048794108">
          <w:marLeft w:val="0"/>
          <w:marRight w:val="0"/>
          <w:marTop w:val="0"/>
          <w:marBottom w:val="0"/>
          <w:divBdr>
            <w:top w:val="none" w:sz="0" w:space="0" w:color="auto"/>
            <w:left w:val="none" w:sz="0" w:space="0" w:color="auto"/>
            <w:bottom w:val="none" w:sz="0" w:space="0" w:color="auto"/>
            <w:right w:val="none" w:sz="0" w:space="0" w:color="auto"/>
          </w:divBdr>
        </w:div>
        <w:div w:id="1836652345">
          <w:marLeft w:val="0"/>
          <w:marRight w:val="0"/>
          <w:marTop w:val="0"/>
          <w:marBottom w:val="0"/>
          <w:divBdr>
            <w:top w:val="none" w:sz="0" w:space="0" w:color="auto"/>
            <w:left w:val="none" w:sz="0" w:space="0" w:color="auto"/>
            <w:bottom w:val="none" w:sz="0" w:space="0" w:color="auto"/>
            <w:right w:val="none" w:sz="0" w:space="0" w:color="auto"/>
          </w:divBdr>
        </w:div>
        <w:div w:id="1698002511">
          <w:marLeft w:val="0"/>
          <w:marRight w:val="0"/>
          <w:marTop w:val="0"/>
          <w:marBottom w:val="0"/>
          <w:divBdr>
            <w:top w:val="none" w:sz="0" w:space="0" w:color="auto"/>
            <w:left w:val="none" w:sz="0" w:space="0" w:color="auto"/>
            <w:bottom w:val="none" w:sz="0" w:space="0" w:color="auto"/>
            <w:right w:val="none" w:sz="0" w:space="0" w:color="auto"/>
          </w:divBdr>
        </w:div>
        <w:div w:id="1655329474">
          <w:marLeft w:val="0"/>
          <w:marRight w:val="0"/>
          <w:marTop w:val="0"/>
          <w:marBottom w:val="0"/>
          <w:divBdr>
            <w:top w:val="none" w:sz="0" w:space="0" w:color="auto"/>
            <w:left w:val="none" w:sz="0" w:space="0" w:color="auto"/>
            <w:bottom w:val="none" w:sz="0" w:space="0" w:color="auto"/>
            <w:right w:val="none" w:sz="0" w:space="0" w:color="auto"/>
          </w:divBdr>
        </w:div>
        <w:div w:id="164443033">
          <w:marLeft w:val="0"/>
          <w:marRight w:val="0"/>
          <w:marTop w:val="0"/>
          <w:marBottom w:val="0"/>
          <w:divBdr>
            <w:top w:val="none" w:sz="0" w:space="0" w:color="auto"/>
            <w:left w:val="none" w:sz="0" w:space="0" w:color="auto"/>
            <w:bottom w:val="none" w:sz="0" w:space="0" w:color="auto"/>
            <w:right w:val="none" w:sz="0" w:space="0" w:color="auto"/>
          </w:divBdr>
        </w:div>
        <w:div w:id="303240730">
          <w:marLeft w:val="0"/>
          <w:marRight w:val="0"/>
          <w:marTop w:val="0"/>
          <w:marBottom w:val="0"/>
          <w:divBdr>
            <w:top w:val="none" w:sz="0" w:space="0" w:color="auto"/>
            <w:left w:val="none" w:sz="0" w:space="0" w:color="auto"/>
            <w:bottom w:val="none" w:sz="0" w:space="0" w:color="auto"/>
            <w:right w:val="none" w:sz="0" w:space="0" w:color="auto"/>
          </w:divBdr>
        </w:div>
        <w:div w:id="1738895716">
          <w:marLeft w:val="0"/>
          <w:marRight w:val="0"/>
          <w:marTop w:val="0"/>
          <w:marBottom w:val="0"/>
          <w:divBdr>
            <w:top w:val="none" w:sz="0" w:space="0" w:color="auto"/>
            <w:left w:val="none" w:sz="0" w:space="0" w:color="auto"/>
            <w:bottom w:val="none" w:sz="0" w:space="0" w:color="auto"/>
            <w:right w:val="none" w:sz="0" w:space="0" w:color="auto"/>
          </w:divBdr>
        </w:div>
        <w:div w:id="1149589855">
          <w:marLeft w:val="0"/>
          <w:marRight w:val="0"/>
          <w:marTop w:val="0"/>
          <w:marBottom w:val="0"/>
          <w:divBdr>
            <w:top w:val="none" w:sz="0" w:space="0" w:color="auto"/>
            <w:left w:val="none" w:sz="0" w:space="0" w:color="auto"/>
            <w:bottom w:val="none" w:sz="0" w:space="0" w:color="auto"/>
            <w:right w:val="none" w:sz="0" w:space="0" w:color="auto"/>
          </w:divBdr>
        </w:div>
        <w:div w:id="740565348">
          <w:marLeft w:val="0"/>
          <w:marRight w:val="0"/>
          <w:marTop w:val="0"/>
          <w:marBottom w:val="0"/>
          <w:divBdr>
            <w:top w:val="none" w:sz="0" w:space="0" w:color="auto"/>
            <w:left w:val="none" w:sz="0" w:space="0" w:color="auto"/>
            <w:bottom w:val="none" w:sz="0" w:space="0" w:color="auto"/>
            <w:right w:val="none" w:sz="0" w:space="0" w:color="auto"/>
          </w:divBdr>
        </w:div>
        <w:div w:id="321861922">
          <w:marLeft w:val="0"/>
          <w:marRight w:val="0"/>
          <w:marTop w:val="0"/>
          <w:marBottom w:val="0"/>
          <w:divBdr>
            <w:top w:val="none" w:sz="0" w:space="0" w:color="auto"/>
            <w:left w:val="none" w:sz="0" w:space="0" w:color="auto"/>
            <w:bottom w:val="none" w:sz="0" w:space="0" w:color="auto"/>
            <w:right w:val="none" w:sz="0" w:space="0" w:color="auto"/>
          </w:divBdr>
        </w:div>
        <w:div w:id="1856075113">
          <w:marLeft w:val="0"/>
          <w:marRight w:val="0"/>
          <w:marTop w:val="0"/>
          <w:marBottom w:val="0"/>
          <w:divBdr>
            <w:top w:val="none" w:sz="0" w:space="0" w:color="auto"/>
            <w:left w:val="none" w:sz="0" w:space="0" w:color="auto"/>
            <w:bottom w:val="none" w:sz="0" w:space="0" w:color="auto"/>
            <w:right w:val="none" w:sz="0" w:space="0" w:color="auto"/>
          </w:divBdr>
        </w:div>
        <w:div w:id="1767799184">
          <w:marLeft w:val="0"/>
          <w:marRight w:val="0"/>
          <w:marTop w:val="0"/>
          <w:marBottom w:val="0"/>
          <w:divBdr>
            <w:top w:val="none" w:sz="0" w:space="0" w:color="auto"/>
            <w:left w:val="none" w:sz="0" w:space="0" w:color="auto"/>
            <w:bottom w:val="none" w:sz="0" w:space="0" w:color="auto"/>
            <w:right w:val="none" w:sz="0" w:space="0" w:color="auto"/>
          </w:divBdr>
        </w:div>
        <w:div w:id="800999983">
          <w:marLeft w:val="0"/>
          <w:marRight w:val="0"/>
          <w:marTop w:val="0"/>
          <w:marBottom w:val="0"/>
          <w:divBdr>
            <w:top w:val="none" w:sz="0" w:space="0" w:color="auto"/>
            <w:left w:val="none" w:sz="0" w:space="0" w:color="auto"/>
            <w:bottom w:val="none" w:sz="0" w:space="0" w:color="auto"/>
            <w:right w:val="none" w:sz="0" w:space="0" w:color="auto"/>
          </w:divBdr>
        </w:div>
      </w:divsChild>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2237557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0799701">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19928883">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58523142">
      <w:bodyDiv w:val="1"/>
      <w:marLeft w:val="0"/>
      <w:marRight w:val="0"/>
      <w:marTop w:val="0"/>
      <w:marBottom w:val="0"/>
      <w:divBdr>
        <w:top w:val="none" w:sz="0" w:space="0" w:color="auto"/>
        <w:left w:val="none" w:sz="0" w:space="0" w:color="auto"/>
        <w:bottom w:val="none" w:sz="0" w:space="0" w:color="auto"/>
        <w:right w:val="none" w:sz="0" w:space="0" w:color="auto"/>
      </w:divBdr>
      <w:divsChild>
        <w:div w:id="223756970">
          <w:marLeft w:val="0"/>
          <w:marRight w:val="0"/>
          <w:marTop w:val="0"/>
          <w:marBottom w:val="0"/>
          <w:divBdr>
            <w:top w:val="none" w:sz="0" w:space="0" w:color="auto"/>
            <w:left w:val="none" w:sz="0" w:space="0" w:color="auto"/>
            <w:bottom w:val="none" w:sz="0" w:space="0" w:color="auto"/>
            <w:right w:val="none" w:sz="0" w:space="0" w:color="auto"/>
          </w:divBdr>
        </w:div>
        <w:div w:id="38558789">
          <w:marLeft w:val="0"/>
          <w:marRight w:val="0"/>
          <w:marTop w:val="0"/>
          <w:marBottom w:val="0"/>
          <w:divBdr>
            <w:top w:val="none" w:sz="0" w:space="0" w:color="auto"/>
            <w:left w:val="none" w:sz="0" w:space="0" w:color="auto"/>
            <w:bottom w:val="none" w:sz="0" w:space="0" w:color="auto"/>
            <w:right w:val="none" w:sz="0" w:space="0" w:color="auto"/>
          </w:divBdr>
        </w:div>
        <w:div w:id="1602566498">
          <w:marLeft w:val="0"/>
          <w:marRight w:val="0"/>
          <w:marTop w:val="0"/>
          <w:marBottom w:val="0"/>
          <w:divBdr>
            <w:top w:val="none" w:sz="0" w:space="0" w:color="auto"/>
            <w:left w:val="none" w:sz="0" w:space="0" w:color="auto"/>
            <w:bottom w:val="none" w:sz="0" w:space="0" w:color="auto"/>
            <w:right w:val="none" w:sz="0" w:space="0" w:color="auto"/>
          </w:divBdr>
          <w:divsChild>
            <w:div w:id="1636250171">
              <w:marLeft w:val="0"/>
              <w:marRight w:val="0"/>
              <w:marTop w:val="0"/>
              <w:marBottom w:val="0"/>
              <w:divBdr>
                <w:top w:val="none" w:sz="0" w:space="0" w:color="auto"/>
                <w:left w:val="none" w:sz="0" w:space="0" w:color="auto"/>
                <w:bottom w:val="none" w:sz="0" w:space="0" w:color="auto"/>
                <w:right w:val="none" w:sz="0" w:space="0" w:color="auto"/>
              </w:divBdr>
            </w:div>
            <w:div w:id="608052215">
              <w:marLeft w:val="0"/>
              <w:marRight w:val="0"/>
              <w:marTop w:val="0"/>
              <w:marBottom w:val="0"/>
              <w:divBdr>
                <w:top w:val="none" w:sz="0" w:space="0" w:color="auto"/>
                <w:left w:val="none" w:sz="0" w:space="0" w:color="auto"/>
                <w:bottom w:val="none" w:sz="0" w:space="0" w:color="auto"/>
                <w:right w:val="none" w:sz="0" w:space="0" w:color="auto"/>
              </w:divBdr>
            </w:div>
          </w:divsChild>
        </w:div>
        <w:div w:id="2016884513">
          <w:marLeft w:val="0"/>
          <w:marRight w:val="0"/>
          <w:marTop w:val="0"/>
          <w:marBottom w:val="0"/>
          <w:divBdr>
            <w:top w:val="none" w:sz="0" w:space="0" w:color="auto"/>
            <w:left w:val="none" w:sz="0" w:space="0" w:color="auto"/>
            <w:bottom w:val="none" w:sz="0" w:space="0" w:color="auto"/>
            <w:right w:val="none" w:sz="0" w:space="0" w:color="auto"/>
          </w:divBdr>
        </w:div>
        <w:div w:id="2043702329">
          <w:marLeft w:val="0"/>
          <w:marRight w:val="0"/>
          <w:marTop w:val="0"/>
          <w:marBottom w:val="0"/>
          <w:divBdr>
            <w:top w:val="none" w:sz="0" w:space="0" w:color="auto"/>
            <w:left w:val="none" w:sz="0" w:space="0" w:color="auto"/>
            <w:bottom w:val="none" w:sz="0" w:space="0" w:color="auto"/>
            <w:right w:val="none" w:sz="0" w:space="0" w:color="auto"/>
          </w:divBdr>
        </w:div>
        <w:div w:id="1640574655">
          <w:marLeft w:val="0"/>
          <w:marRight w:val="0"/>
          <w:marTop w:val="0"/>
          <w:marBottom w:val="0"/>
          <w:divBdr>
            <w:top w:val="none" w:sz="0" w:space="0" w:color="auto"/>
            <w:left w:val="none" w:sz="0" w:space="0" w:color="auto"/>
            <w:bottom w:val="none" w:sz="0" w:space="0" w:color="auto"/>
            <w:right w:val="none" w:sz="0" w:space="0" w:color="auto"/>
          </w:divBdr>
        </w:div>
        <w:div w:id="1903251192">
          <w:marLeft w:val="0"/>
          <w:marRight w:val="0"/>
          <w:marTop w:val="0"/>
          <w:marBottom w:val="0"/>
          <w:divBdr>
            <w:top w:val="none" w:sz="0" w:space="0" w:color="auto"/>
            <w:left w:val="none" w:sz="0" w:space="0" w:color="auto"/>
            <w:bottom w:val="none" w:sz="0" w:space="0" w:color="auto"/>
            <w:right w:val="none" w:sz="0" w:space="0" w:color="auto"/>
          </w:divBdr>
        </w:div>
        <w:div w:id="226033986">
          <w:marLeft w:val="0"/>
          <w:marRight w:val="0"/>
          <w:marTop w:val="0"/>
          <w:marBottom w:val="0"/>
          <w:divBdr>
            <w:top w:val="none" w:sz="0" w:space="0" w:color="auto"/>
            <w:left w:val="none" w:sz="0" w:space="0" w:color="auto"/>
            <w:bottom w:val="none" w:sz="0" w:space="0" w:color="auto"/>
            <w:right w:val="none" w:sz="0" w:space="0" w:color="auto"/>
          </w:divBdr>
        </w:div>
        <w:div w:id="1441147186">
          <w:marLeft w:val="0"/>
          <w:marRight w:val="0"/>
          <w:marTop w:val="0"/>
          <w:marBottom w:val="0"/>
          <w:divBdr>
            <w:top w:val="none" w:sz="0" w:space="0" w:color="auto"/>
            <w:left w:val="none" w:sz="0" w:space="0" w:color="auto"/>
            <w:bottom w:val="none" w:sz="0" w:space="0" w:color="auto"/>
            <w:right w:val="none" w:sz="0" w:space="0" w:color="auto"/>
          </w:divBdr>
        </w:div>
        <w:div w:id="1981376219">
          <w:marLeft w:val="0"/>
          <w:marRight w:val="0"/>
          <w:marTop w:val="0"/>
          <w:marBottom w:val="0"/>
          <w:divBdr>
            <w:top w:val="none" w:sz="0" w:space="0" w:color="auto"/>
            <w:left w:val="none" w:sz="0" w:space="0" w:color="auto"/>
            <w:bottom w:val="none" w:sz="0" w:space="0" w:color="auto"/>
            <w:right w:val="none" w:sz="0" w:space="0" w:color="auto"/>
          </w:divBdr>
        </w:div>
        <w:div w:id="73017917">
          <w:marLeft w:val="0"/>
          <w:marRight w:val="0"/>
          <w:marTop w:val="0"/>
          <w:marBottom w:val="0"/>
          <w:divBdr>
            <w:top w:val="none" w:sz="0" w:space="0" w:color="auto"/>
            <w:left w:val="none" w:sz="0" w:space="0" w:color="auto"/>
            <w:bottom w:val="none" w:sz="0" w:space="0" w:color="auto"/>
            <w:right w:val="none" w:sz="0" w:space="0" w:color="auto"/>
          </w:divBdr>
        </w:div>
        <w:div w:id="1755080993">
          <w:marLeft w:val="0"/>
          <w:marRight w:val="0"/>
          <w:marTop w:val="0"/>
          <w:marBottom w:val="0"/>
          <w:divBdr>
            <w:top w:val="none" w:sz="0" w:space="0" w:color="auto"/>
            <w:left w:val="none" w:sz="0" w:space="0" w:color="auto"/>
            <w:bottom w:val="none" w:sz="0" w:space="0" w:color="auto"/>
            <w:right w:val="none" w:sz="0" w:space="0" w:color="auto"/>
          </w:divBdr>
        </w:div>
        <w:div w:id="1321081991">
          <w:marLeft w:val="0"/>
          <w:marRight w:val="0"/>
          <w:marTop w:val="0"/>
          <w:marBottom w:val="0"/>
          <w:divBdr>
            <w:top w:val="none" w:sz="0" w:space="0" w:color="auto"/>
            <w:left w:val="none" w:sz="0" w:space="0" w:color="auto"/>
            <w:bottom w:val="none" w:sz="0" w:space="0" w:color="auto"/>
            <w:right w:val="none" w:sz="0" w:space="0" w:color="auto"/>
          </w:divBdr>
        </w:div>
        <w:div w:id="21829584">
          <w:marLeft w:val="0"/>
          <w:marRight w:val="0"/>
          <w:marTop w:val="0"/>
          <w:marBottom w:val="0"/>
          <w:divBdr>
            <w:top w:val="none" w:sz="0" w:space="0" w:color="auto"/>
            <w:left w:val="none" w:sz="0" w:space="0" w:color="auto"/>
            <w:bottom w:val="none" w:sz="0" w:space="0" w:color="auto"/>
            <w:right w:val="none" w:sz="0" w:space="0" w:color="auto"/>
          </w:divBdr>
        </w:div>
        <w:div w:id="570117375">
          <w:marLeft w:val="0"/>
          <w:marRight w:val="0"/>
          <w:marTop w:val="0"/>
          <w:marBottom w:val="0"/>
          <w:divBdr>
            <w:top w:val="none" w:sz="0" w:space="0" w:color="auto"/>
            <w:left w:val="none" w:sz="0" w:space="0" w:color="auto"/>
            <w:bottom w:val="none" w:sz="0" w:space="0" w:color="auto"/>
            <w:right w:val="none" w:sz="0" w:space="0" w:color="auto"/>
          </w:divBdr>
        </w:div>
        <w:div w:id="1901473299">
          <w:marLeft w:val="0"/>
          <w:marRight w:val="0"/>
          <w:marTop w:val="0"/>
          <w:marBottom w:val="0"/>
          <w:divBdr>
            <w:top w:val="none" w:sz="0" w:space="0" w:color="auto"/>
            <w:left w:val="none" w:sz="0" w:space="0" w:color="auto"/>
            <w:bottom w:val="none" w:sz="0" w:space="0" w:color="auto"/>
            <w:right w:val="none" w:sz="0" w:space="0" w:color="auto"/>
          </w:divBdr>
        </w:div>
        <w:div w:id="402067021">
          <w:marLeft w:val="0"/>
          <w:marRight w:val="0"/>
          <w:marTop w:val="0"/>
          <w:marBottom w:val="0"/>
          <w:divBdr>
            <w:top w:val="none" w:sz="0" w:space="0" w:color="auto"/>
            <w:left w:val="none" w:sz="0" w:space="0" w:color="auto"/>
            <w:bottom w:val="none" w:sz="0" w:space="0" w:color="auto"/>
            <w:right w:val="none" w:sz="0" w:space="0" w:color="auto"/>
          </w:divBdr>
        </w:div>
        <w:div w:id="602885622">
          <w:marLeft w:val="0"/>
          <w:marRight w:val="0"/>
          <w:marTop w:val="0"/>
          <w:marBottom w:val="0"/>
          <w:divBdr>
            <w:top w:val="none" w:sz="0" w:space="0" w:color="auto"/>
            <w:left w:val="none" w:sz="0" w:space="0" w:color="auto"/>
            <w:bottom w:val="none" w:sz="0" w:space="0" w:color="auto"/>
            <w:right w:val="none" w:sz="0" w:space="0" w:color="auto"/>
          </w:divBdr>
        </w:div>
      </w:divsChild>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798182156">
      <w:bodyDiv w:val="1"/>
      <w:marLeft w:val="0"/>
      <w:marRight w:val="0"/>
      <w:marTop w:val="0"/>
      <w:marBottom w:val="0"/>
      <w:divBdr>
        <w:top w:val="none" w:sz="0" w:space="0" w:color="auto"/>
        <w:left w:val="none" w:sz="0" w:space="0" w:color="auto"/>
        <w:bottom w:val="none" w:sz="0" w:space="0" w:color="auto"/>
        <w:right w:val="none" w:sz="0" w:space="0" w:color="auto"/>
      </w:divBdr>
      <w:divsChild>
        <w:div w:id="1863786121">
          <w:marLeft w:val="0"/>
          <w:marRight w:val="0"/>
          <w:marTop w:val="0"/>
          <w:marBottom w:val="0"/>
          <w:divBdr>
            <w:top w:val="none" w:sz="0" w:space="0" w:color="auto"/>
            <w:left w:val="none" w:sz="0" w:space="0" w:color="auto"/>
            <w:bottom w:val="none" w:sz="0" w:space="0" w:color="auto"/>
            <w:right w:val="none" w:sz="0" w:space="0" w:color="auto"/>
          </w:divBdr>
        </w:div>
        <w:div w:id="25370094">
          <w:marLeft w:val="0"/>
          <w:marRight w:val="0"/>
          <w:marTop w:val="0"/>
          <w:marBottom w:val="0"/>
          <w:divBdr>
            <w:top w:val="none" w:sz="0" w:space="0" w:color="auto"/>
            <w:left w:val="none" w:sz="0" w:space="0" w:color="auto"/>
            <w:bottom w:val="none" w:sz="0" w:space="0" w:color="auto"/>
            <w:right w:val="none" w:sz="0" w:space="0" w:color="auto"/>
          </w:divBdr>
        </w:div>
        <w:div w:id="1160855024">
          <w:marLeft w:val="0"/>
          <w:marRight w:val="0"/>
          <w:marTop w:val="0"/>
          <w:marBottom w:val="0"/>
          <w:divBdr>
            <w:top w:val="none" w:sz="0" w:space="0" w:color="auto"/>
            <w:left w:val="none" w:sz="0" w:space="0" w:color="auto"/>
            <w:bottom w:val="none" w:sz="0" w:space="0" w:color="auto"/>
            <w:right w:val="none" w:sz="0" w:space="0" w:color="auto"/>
          </w:divBdr>
        </w:div>
        <w:div w:id="1006247005">
          <w:marLeft w:val="0"/>
          <w:marRight w:val="0"/>
          <w:marTop w:val="0"/>
          <w:marBottom w:val="0"/>
          <w:divBdr>
            <w:top w:val="none" w:sz="0" w:space="0" w:color="auto"/>
            <w:left w:val="none" w:sz="0" w:space="0" w:color="auto"/>
            <w:bottom w:val="none" w:sz="0" w:space="0" w:color="auto"/>
            <w:right w:val="none" w:sz="0" w:space="0" w:color="auto"/>
          </w:divBdr>
        </w:div>
        <w:div w:id="461729013">
          <w:marLeft w:val="0"/>
          <w:marRight w:val="0"/>
          <w:marTop w:val="0"/>
          <w:marBottom w:val="0"/>
          <w:divBdr>
            <w:top w:val="none" w:sz="0" w:space="0" w:color="auto"/>
            <w:left w:val="none" w:sz="0" w:space="0" w:color="auto"/>
            <w:bottom w:val="none" w:sz="0" w:space="0" w:color="auto"/>
            <w:right w:val="none" w:sz="0" w:space="0" w:color="auto"/>
          </w:divBdr>
        </w:div>
        <w:div w:id="523254394">
          <w:marLeft w:val="0"/>
          <w:marRight w:val="0"/>
          <w:marTop w:val="0"/>
          <w:marBottom w:val="0"/>
          <w:divBdr>
            <w:top w:val="none" w:sz="0" w:space="0" w:color="auto"/>
            <w:left w:val="none" w:sz="0" w:space="0" w:color="auto"/>
            <w:bottom w:val="none" w:sz="0" w:space="0" w:color="auto"/>
            <w:right w:val="none" w:sz="0" w:space="0" w:color="auto"/>
          </w:divBdr>
        </w:div>
        <w:div w:id="2026322514">
          <w:marLeft w:val="0"/>
          <w:marRight w:val="0"/>
          <w:marTop w:val="0"/>
          <w:marBottom w:val="0"/>
          <w:divBdr>
            <w:top w:val="none" w:sz="0" w:space="0" w:color="auto"/>
            <w:left w:val="none" w:sz="0" w:space="0" w:color="auto"/>
            <w:bottom w:val="none" w:sz="0" w:space="0" w:color="auto"/>
            <w:right w:val="none" w:sz="0" w:space="0" w:color="auto"/>
          </w:divBdr>
        </w:div>
        <w:div w:id="30690608">
          <w:marLeft w:val="0"/>
          <w:marRight w:val="0"/>
          <w:marTop w:val="0"/>
          <w:marBottom w:val="0"/>
          <w:divBdr>
            <w:top w:val="none" w:sz="0" w:space="0" w:color="auto"/>
            <w:left w:val="none" w:sz="0" w:space="0" w:color="auto"/>
            <w:bottom w:val="none" w:sz="0" w:space="0" w:color="auto"/>
            <w:right w:val="none" w:sz="0" w:space="0" w:color="auto"/>
          </w:divBdr>
        </w:div>
        <w:div w:id="1431390568">
          <w:marLeft w:val="0"/>
          <w:marRight w:val="0"/>
          <w:marTop w:val="0"/>
          <w:marBottom w:val="0"/>
          <w:divBdr>
            <w:top w:val="none" w:sz="0" w:space="0" w:color="auto"/>
            <w:left w:val="none" w:sz="0" w:space="0" w:color="auto"/>
            <w:bottom w:val="none" w:sz="0" w:space="0" w:color="auto"/>
            <w:right w:val="none" w:sz="0" w:space="0" w:color="auto"/>
          </w:divBdr>
        </w:div>
        <w:div w:id="634919529">
          <w:marLeft w:val="0"/>
          <w:marRight w:val="0"/>
          <w:marTop w:val="0"/>
          <w:marBottom w:val="0"/>
          <w:divBdr>
            <w:top w:val="none" w:sz="0" w:space="0" w:color="auto"/>
            <w:left w:val="none" w:sz="0" w:space="0" w:color="auto"/>
            <w:bottom w:val="none" w:sz="0" w:space="0" w:color="auto"/>
            <w:right w:val="none" w:sz="0" w:space="0" w:color="auto"/>
          </w:divBdr>
        </w:div>
      </w:divsChild>
    </w:div>
    <w:div w:id="822937453">
      <w:bodyDiv w:val="1"/>
      <w:marLeft w:val="0"/>
      <w:marRight w:val="0"/>
      <w:marTop w:val="0"/>
      <w:marBottom w:val="0"/>
      <w:divBdr>
        <w:top w:val="none" w:sz="0" w:space="0" w:color="auto"/>
        <w:left w:val="none" w:sz="0" w:space="0" w:color="auto"/>
        <w:bottom w:val="none" w:sz="0" w:space="0" w:color="auto"/>
        <w:right w:val="none" w:sz="0" w:space="0" w:color="auto"/>
      </w:divBdr>
      <w:divsChild>
        <w:div w:id="661003173">
          <w:marLeft w:val="0"/>
          <w:marRight w:val="0"/>
          <w:marTop w:val="0"/>
          <w:marBottom w:val="0"/>
          <w:divBdr>
            <w:top w:val="none" w:sz="0" w:space="0" w:color="auto"/>
            <w:left w:val="none" w:sz="0" w:space="0" w:color="auto"/>
            <w:bottom w:val="none" w:sz="0" w:space="0" w:color="auto"/>
            <w:right w:val="none" w:sz="0" w:space="0" w:color="auto"/>
          </w:divBdr>
        </w:div>
        <w:div w:id="210963391">
          <w:marLeft w:val="0"/>
          <w:marRight w:val="0"/>
          <w:marTop w:val="0"/>
          <w:marBottom w:val="0"/>
          <w:divBdr>
            <w:top w:val="none" w:sz="0" w:space="0" w:color="auto"/>
            <w:left w:val="none" w:sz="0" w:space="0" w:color="auto"/>
            <w:bottom w:val="none" w:sz="0" w:space="0" w:color="auto"/>
            <w:right w:val="none" w:sz="0" w:space="0" w:color="auto"/>
          </w:divBdr>
        </w:div>
        <w:div w:id="710570223">
          <w:marLeft w:val="0"/>
          <w:marRight w:val="0"/>
          <w:marTop w:val="0"/>
          <w:marBottom w:val="0"/>
          <w:divBdr>
            <w:top w:val="none" w:sz="0" w:space="0" w:color="auto"/>
            <w:left w:val="none" w:sz="0" w:space="0" w:color="auto"/>
            <w:bottom w:val="none" w:sz="0" w:space="0" w:color="auto"/>
            <w:right w:val="none" w:sz="0" w:space="0" w:color="auto"/>
          </w:divBdr>
        </w:div>
        <w:div w:id="701594691">
          <w:marLeft w:val="0"/>
          <w:marRight w:val="0"/>
          <w:marTop w:val="0"/>
          <w:marBottom w:val="0"/>
          <w:divBdr>
            <w:top w:val="none" w:sz="0" w:space="0" w:color="auto"/>
            <w:left w:val="none" w:sz="0" w:space="0" w:color="auto"/>
            <w:bottom w:val="none" w:sz="0" w:space="0" w:color="auto"/>
            <w:right w:val="none" w:sz="0" w:space="0" w:color="auto"/>
          </w:divBdr>
        </w:div>
        <w:div w:id="1075324343">
          <w:marLeft w:val="0"/>
          <w:marRight w:val="0"/>
          <w:marTop w:val="0"/>
          <w:marBottom w:val="0"/>
          <w:divBdr>
            <w:top w:val="none" w:sz="0" w:space="0" w:color="auto"/>
            <w:left w:val="none" w:sz="0" w:space="0" w:color="auto"/>
            <w:bottom w:val="none" w:sz="0" w:space="0" w:color="auto"/>
            <w:right w:val="none" w:sz="0" w:space="0" w:color="auto"/>
          </w:divBdr>
        </w:div>
        <w:div w:id="1761103812">
          <w:marLeft w:val="0"/>
          <w:marRight w:val="0"/>
          <w:marTop w:val="0"/>
          <w:marBottom w:val="0"/>
          <w:divBdr>
            <w:top w:val="none" w:sz="0" w:space="0" w:color="auto"/>
            <w:left w:val="none" w:sz="0" w:space="0" w:color="auto"/>
            <w:bottom w:val="none" w:sz="0" w:space="0" w:color="auto"/>
            <w:right w:val="none" w:sz="0" w:space="0" w:color="auto"/>
          </w:divBdr>
        </w:div>
        <w:div w:id="1149059775">
          <w:marLeft w:val="0"/>
          <w:marRight w:val="0"/>
          <w:marTop w:val="0"/>
          <w:marBottom w:val="0"/>
          <w:divBdr>
            <w:top w:val="none" w:sz="0" w:space="0" w:color="auto"/>
            <w:left w:val="none" w:sz="0" w:space="0" w:color="auto"/>
            <w:bottom w:val="none" w:sz="0" w:space="0" w:color="auto"/>
            <w:right w:val="none" w:sz="0" w:space="0" w:color="auto"/>
          </w:divBdr>
        </w:div>
        <w:div w:id="1031223683">
          <w:marLeft w:val="0"/>
          <w:marRight w:val="0"/>
          <w:marTop w:val="0"/>
          <w:marBottom w:val="0"/>
          <w:divBdr>
            <w:top w:val="none" w:sz="0" w:space="0" w:color="auto"/>
            <w:left w:val="none" w:sz="0" w:space="0" w:color="auto"/>
            <w:bottom w:val="none" w:sz="0" w:space="0" w:color="auto"/>
            <w:right w:val="none" w:sz="0" w:space="0" w:color="auto"/>
          </w:divBdr>
        </w:div>
        <w:div w:id="1592858825">
          <w:marLeft w:val="0"/>
          <w:marRight w:val="0"/>
          <w:marTop w:val="0"/>
          <w:marBottom w:val="0"/>
          <w:divBdr>
            <w:top w:val="none" w:sz="0" w:space="0" w:color="auto"/>
            <w:left w:val="none" w:sz="0" w:space="0" w:color="auto"/>
            <w:bottom w:val="none" w:sz="0" w:space="0" w:color="auto"/>
            <w:right w:val="none" w:sz="0" w:space="0" w:color="auto"/>
          </w:divBdr>
        </w:div>
        <w:div w:id="1405181729">
          <w:marLeft w:val="0"/>
          <w:marRight w:val="0"/>
          <w:marTop w:val="0"/>
          <w:marBottom w:val="0"/>
          <w:divBdr>
            <w:top w:val="none" w:sz="0" w:space="0" w:color="auto"/>
            <w:left w:val="none" w:sz="0" w:space="0" w:color="auto"/>
            <w:bottom w:val="none" w:sz="0" w:space="0" w:color="auto"/>
            <w:right w:val="none" w:sz="0" w:space="0" w:color="auto"/>
          </w:divBdr>
        </w:div>
        <w:div w:id="580875751">
          <w:marLeft w:val="0"/>
          <w:marRight w:val="0"/>
          <w:marTop w:val="0"/>
          <w:marBottom w:val="0"/>
          <w:divBdr>
            <w:top w:val="none" w:sz="0" w:space="0" w:color="auto"/>
            <w:left w:val="none" w:sz="0" w:space="0" w:color="auto"/>
            <w:bottom w:val="none" w:sz="0" w:space="0" w:color="auto"/>
            <w:right w:val="none" w:sz="0" w:space="0" w:color="auto"/>
          </w:divBdr>
        </w:div>
        <w:div w:id="1229612864">
          <w:marLeft w:val="0"/>
          <w:marRight w:val="0"/>
          <w:marTop w:val="0"/>
          <w:marBottom w:val="0"/>
          <w:divBdr>
            <w:top w:val="none" w:sz="0" w:space="0" w:color="auto"/>
            <w:left w:val="none" w:sz="0" w:space="0" w:color="auto"/>
            <w:bottom w:val="none" w:sz="0" w:space="0" w:color="auto"/>
            <w:right w:val="none" w:sz="0" w:space="0" w:color="auto"/>
          </w:divBdr>
        </w:div>
        <w:div w:id="627392146">
          <w:marLeft w:val="0"/>
          <w:marRight w:val="0"/>
          <w:marTop w:val="0"/>
          <w:marBottom w:val="0"/>
          <w:divBdr>
            <w:top w:val="none" w:sz="0" w:space="0" w:color="auto"/>
            <w:left w:val="none" w:sz="0" w:space="0" w:color="auto"/>
            <w:bottom w:val="none" w:sz="0" w:space="0" w:color="auto"/>
            <w:right w:val="none" w:sz="0" w:space="0" w:color="auto"/>
          </w:divBdr>
        </w:div>
        <w:div w:id="204635119">
          <w:marLeft w:val="0"/>
          <w:marRight w:val="0"/>
          <w:marTop w:val="0"/>
          <w:marBottom w:val="0"/>
          <w:divBdr>
            <w:top w:val="none" w:sz="0" w:space="0" w:color="auto"/>
            <w:left w:val="none" w:sz="0" w:space="0" w:color="auto"/>
            <w:bottom w:val="none" w:sz="0" w:space="0" w:color="auto"/>
            <w:right w:val="none" w:sz="0" w:space="0" w:color="auto"/>
          </w:divBdr>
        </w:div>
        <w:div w:id="795635600">
          <w:marLeft w:val="0"/>
          <w:marRight w:val="0"/>
          <w:marTop w:val="0"/>
          <w:marBottom w:val="0"/>
          <w:divBdr>
            <w:top w:val="none" w:sz="0" w:space="0" w:color="auto"/>
            <w:left w:val="none" w:sz="0" w:space="0" w:color="auto"/>
            <w:bottom w:val="none" w:sz="0" w:space="0" w:color="auto"/>
            <w:right w:val="none" w:sz="0" w:space="0" w:color="auto"/>
          </w:divBdr>
        </w:div>
        <w:div w:id="155996623">
          <w:marLeft w:val="0"/>
          <w:marRight w:val="0"/>
          <w:marTop w:val="0"/>
          <w:marBottom w:val="0"/>
          <w:divBdr>
            <w:top w:val="none" w:sz="0" w:space="0" w:color="auto"/>
            <w:left w:val="none" w:sz="0" w:space="0" w:color="auto"/>
            <w:bottom w:val="none" w:sz="0" w:space="0" w:color="auto"/>
            <w:right w:val="none" w:sz="0" w:space="0" w:color="auto"/>
          </w:divBdr>
        </w:div>
        <w:div w:id="196701002">
          <w:marLeft w:val="0"/>
          <w:marRight w:val="0"/>
          <w:marTop w:val="0"/>
          <w:marBottom w:val="0"/>
          <w:divBdr>
            <w:top w:val="none" w:sz="0" w:space="0" w:color="auto"/>
            <w:left w:val="none" w:sz="0" w:space="0" w:color="auto"/>
            <w:bottom w:val="none" w:sz="0" w:space="0" w:color="auto"/>
            <w:right w:val="none" w:sz="0" w:space="0" w:color="auto"/>
          </w:divBdr>
        </w:div>
        <w:div w:id="619262536">
          <w:marLeft w:val="0"/>
          <w:marRight w:val="0"/>
          <w:marTop w:val="0"/>
          <w:marBottom w:val="0"/>
          <w:divBdr>
            <w:top w:val="none" w:sz="0" w:space="0" w:color="auto"/>
            <w:left w:val="none" w:sz="0" w:space="0" w:color="auto"/>
            <w:bottom w:val="none" w:sz="0" w:space="0" w:color="auto"/>
            <w:right w:val="none" w:sz="0" w:space="0" w:color="auto"/>
          </w:divBdr>
        </w:div>
        <w:div w:id="24528448">
          <w:marLeft w:val="0"/>
          <w:marRight w:val="0"/>
          <w:marTop w:val="0"/>
          <w:marBottom w:val="0"/>
          <w:divBdr>
            <w:top w:val="none" w:sz="0" w:space="0" w:color="auto"/>
            <w:left w:val="none" w:sz="0" w:space="0" w:color="auto"/>
            <w:bottom w:val="none" w:sz="0" w:space="0" w:color="auto"/>
            <w:right w:val="none" w:sz="0" w:space="0" w:color="auto"/>
          </w:divBdr>
        </w:div>
        <w:div w:id="288171629">
          <w:marLeft w:val="0"/>
          <w:marRight w:val="0"/>
          <w:marTop w:val="0"/>
          <w:marBottom w:val="0"/>
          <w:divBdr>
            <w:top w:val="none" w:sz="0" w:space="0" w:color="auto"/>
            <w:left w:val="none" w:sz="0" w:space="0" w:color="auto"/>
            <w:bottom w:val="none" w:sz="0" w:space="0" w:color="auto"/>
            <w:right w:val="none" w:sz="0" w:space="0" w:color="auto"/>
          </w:divBdr>
        </w:div>
      </w:divsChild>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61513559">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08432363">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57</cp:revision>
  <cp:lastPrinted>2024-04-30T10:30:00Z</cp:lastPrinted>
  <dcterms:created xsi:type="dcterms:W3CDTF">2025-07-09T06:30:00Z</dcterms:created>
  <dcterms:modified xsi:type="dcterms:W3CDTF">2025-07-09T07:50:00Z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