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F62E" w14:textId="77777777" w:rsidR="00B602B0" w:rsidRDefault="00B602B0" w:rsidP="000B606C">
      <w:pPr>
        <w:pStyle w:val="Title"/>
        <w:rPr>
          <w:rFonts w:ascii="Calibri" w:hAnsi="Calibri" w:cs="Calibri"/>
          <w:color w:val="000000"/>
        </w:rPr>
      </w:pPr>
    </w:p>
    <w:p w14:paraId="14E6F4A8" w14:textId="3E8DCED7" w:rsidR="000B606C" w:rsidRPr="008A4DE7" w:rsidRDefault="000B606C" w:rsidP="000B606C">
      <w:pPr>
        <w:pStyle w:val="Title"/>
        <w:rPr>
          <w:rFonts w:ascii="Calibri" w:hAnsi="Calibri" w:cs="Calibri"/>
          <w:color w:val="000000"/>
        </w:rPr>
      </w:pPr>
      <w:r w:rsidRPr="008A4DE7">
        <w:rPr>
          <w:rFonts w:ascii="Calibri" w:hAnsi="Calibri" w:cs="Calibri"/>
          <w:color w:val="000000"/>
        </w:rPr>
        <w:t>GOWERTON COMMUNITY COUNCIL</w:t>
      </w:r>
    </w:p>
    <w:p w14:paraId="7B449A88" w14:textId="77777777" w:rsidR="000B606C" w:rsidRDefault="000B606C" w:rsidP="000B606C">
      <w:pPr>
        <w:jc w:val="center"/>
        <w:rPr>
          <w:rFonts w:ascii="Calibri" w:hAnsi="Calibri" w:cs="Calibri"/>
          <w:b/>
          <w:color w:val="000000"/>
          <w:sz w:val="32"/>
        </w:rPr>
      </w:pPr>
      <w:r w:rsidRPr="008A4DE7">
        <w:rPr>
          <w:rFonts w:ascii="Calibri" w:hAnsi="Calibri" w:cs="Calibri"/>
          <w:b/>
          <w:color w:val="000000"/>
          <w:sz w:val="32"/>
        </w:rPr>
        <w:t>CYNGOR CYMUNEDOL TREGŴYR</w:t>
      </w:r>
    </w:p>
    <w:p w14:paraId="57357F95" w14:textId="77777777" w:rsidR="00EB232F" w:rsidRPr="008A4DE7" w:rsidRDefault="00EB232F" w:rsidP="000B606C">
      <w:pPr>
        <w:jc w:val="center"/>
        <w:rPr>
          <w:rFonts w:ascii="Calibri" w:hAnsi="Calibri" w:cs="Calibri"/>
          <w:b/>
          <w:color w:val="000000"/>
          <w:sz w:val="32"/>
        </w:rPr>
      </w:pPr>
    </w:p>
    <w:p w14:paraId="6B33EBB1" w14:textId="182007D0" w:rsidR="00EB232F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Minutes of th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 </w:t>
      </w:r>
      <w:r w:rsidR="00894B8B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Ordinary Meeting 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of Council</w:t>
      </w:r>
      <w:r w:rsidR="00944E7B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6024ED9" w14:textId="77777777" w:rsidR="00944E7B" w:rsidRPr="008144A1" w:rsidRDefault="00944E7B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00C65EE7" w14:textId="77EFFBD4" w:rsidR="00AE5F04" w:rsidRPr="008144A1" w:rsidRDefault="2D7AFBF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B232F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H</w:t>
      </w: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eld at </w:t>
      </w:r>
      <w:r w:rsidR="00F214CA">
        <w:rPr>
          <w:rFonts w:cs="Arial"/>
          <w:b/>
          <w:bCs/>
          <w:color w:val="000000" w:themeColor="text1"/>
          <w:sz w:val="24"/>
          <w:szCs w:val="24"/>
          <w:u w:val="single"/>
        </w:rPr>
        <w:t>The C</w:t>
      </w:r>
      <w:r w:rsidR="00381B17">
        <w:rPr>
          <w:rFonts w:cs="Arial"/>
          <w:b/>
          <w:bCs/>
          <w:color w:val="000000" w:themeColor="text1"/>
          <w:sz w:val="24"/>
          <w:szCs w:val="24"/>
          <w:u w:val="single"/>
        </w:rPr>
        <w:t>on Club</w:t>
      </w:r>
      <w:r w:rsidR="0038066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22D40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at 7.30</w:t>
      </w:r>
      <w:r w:rsidR="00944492"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pm</w:t>
      </w:r>
    </w:p>
    <w:p w14:paraId="337523FC" w14:textId="77777777" w:rsidR="00AE5F04" w:rsidRPr="008144A1" w:rsidRDefault="00AE5F04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</w:p>
    <w:p w14:paraId="11E95AE1" w14:textId="489077BD" w:rsidR="007E5FA4" w:rsidRPr="008144A1" w:rsidRDefault="00944492" w:rsidP="2D7AFBF4">
      <w:pPr>
        <w:jc w:val="center"/>
        <w:rPr>
          <w:rFonts w:cs="Arial"/>
          <w:b/>
          <w:bCs/>
          <w:color w:val="000000" w:themeColor="text1"/>
          <w:sz w:val="24"/>
          <w:szCs w:val="24"/>
          <w:u w:val="single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8144A1">
        <w:rPr>
          <w:rFonts w:cs="Arial"/>
          <w:b/>
          <w:bCs/>
          <w:color w:val="000000" w:themeColor="text1"/>
          <w:sz w:val="24"/>
          <w:szCs w:val="24"/>
          <w:u w:val="single"/>
        </w:rPr>
        <w:t>on Wednesday</w:t>
      </w:r>
      <w:proofErr w:type="gramEnd"/>
      <w:r w:rsidR="003B2849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234D5">
        <w:rPr>
          <w:rFonts w:cs="Arial"/>
          <w:b/>
          <w:bCs/>
          <w:color w:val="000000" w:themeColor="text1"/>
          <w:sz w:val="24"/>
          <w:szCs w:val="24"/>
          <w:u w:val="single"/>
        </w:rPr>
        <w:t xml:space="preserve">4 June </w:t>
      </w:r>
      <w:r w:rsidR="00C33FF2">
        <w:rPr>
          <w:rFonts w:cs="Arial"/>
          <w:b/>
          <w:bCs/>
          <w:color w:val="000000" w:themeColor="text1"/>
          <w:sz w:val="24"/>
          <w:szCs w:val="24"/>
          <w:u w:val="single"/>
        </w:rPr>
        <w:t>2025</w:t>
      </w:r>
    </w:p>
    <w:p w14:paraId="72A508A2" w14:textId="77777777" w:rsidR="00336B64" w:rsidRPr="008144A1" w:rsidRDefault="00336B64" w:rsidP="00336B64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14:paraId="40502CCD" w14:textId="77777777" w:rsidR="00F64776" w:rsidRPr="008144A1" w:rsidRDefault="00F64776" w:rsidP="00887D50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</w:p>
    <w:p w14:paraId="04E6EFDB" w14:textId="77777777" w:rsidR="00F64776" w:rsidRPr="008144A1" w:rsidRDefault="00F64776" w:rsidP="00887D50">
      <w:pPr>
        <w:jc w:val="center"/>
        <w:rPr>
          <w:rFonts w:cs="Arial"/>
          <w:color w:val="000000"/>
          <w:sz w:val="24"/>
          <w:szCs w:val="24"/>
        </w:rPr>
      </w:pPr>
    </w:p>
    <w:p w14:paraId="7CBD2E6B" w14:textId="527EAE96" w:rsidR="00E74AEE" w:rsidRPr="00B122BB" w:rsidRDefault="2D7AFBF4" w:rsidP="002A538D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  <w:r w:rsidRPr="008144A1">
        <w:rPr>
          <w:rFonts w:cs="Arial"/>
          <w:b/>
          <w:bCs/>
          <w:color w:val="000000" w:themeColor="text1"/>
          <w:sz w:val="24"/>
          <w:szCs w:val="24"/>
        </w:rPr>
        <w:t>PRESENT</w:t>
      </w:r>
      <w:r w:rsidRPr="008144A1">
        <w:rPr>
          <w:rFonts w:cs="Arial"/>
          <w:color w:val="000000" w:themeColor="text1"/>
          <w:sz w:val="24"/>
          <w:szCs w:val="24"/>
        </w:rPr>
        <w:t xml:space="preserve">: </w:t>
      </w:r>
      <w:r w:rsidR="00E74AEE" w:rsidRPr="008144A1">
        <w:rPr>
          <w:rFonts w:cs="Arial"/>
          <w:color w:val="000000" w:themeColor="text1"/>
          <w:sz w:val="24"/>
          <w:szCs w:val="24"/>
        </w:rPr>
        <w:tab/>
      </w:r>
    </w:p>
    <w:p w14:paraId="2E40B261" w14:textId="77777777" w:rsidR="00E74AEE" w:rsidRPr="008144A1" w:rsidRDefault="00E74AEE" w:rsidP="007436EB">
      <w:pPr>
        <w:ind w:left="720" w:hanging="720"/>
        <w:jc w:val="both"/>
        <w:rPr>
          <w:rFonts w:cs="Arial"/>
          <w:color w:val="000000" w:themeColor="text1"/>
          <w:sz w:val="24"/>
          <w:szCs w:val="24"/>
        </w:rPr>
      </w:pPr>
    </w:p>
    <w:p w14:paraId="3E0D0CC5" w14:textId="205A9672" w:rsidR="000234D5" w:rsidRDefault="2D7AFBF4" w:rsidP="000234D5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proofErr w:type="spellStart"/>
      <w:r w:rsidRPr="008144A1">
        <w:rPr>
          <w:rFonts w:cs="Arial"/>
          <w:b/>
          <w:bCs/>
          <w:color w:val="000000" w:themeColor="text1"/>
          <w:sz w:val="24"/>
          <w:szCs w:val="24"/>
        </w:rPr>
        <w:t>Councillors</w:t>
      </w:r>
      <w:proofErr w:type="spellEnd"/>
      <w:r w:rsidR="005A4ADF">
        <w:rPr>
          <w:rFonts w:cs="Arial"/>
          <w:color w:val="000000"/>
          <w:sz w:val="24"/>
          <w:szCs w:val="24"/>
        </w:rPr>
        <w:t xml:space="preserve">: </w:t>
      </w:r>
      <w:r w:rsidR="0028494D" w:rsidRPr="00E428B8">
        <w:rPr>
          <w:rFonts w:cs="Arial"/>
          <w:b/>
          <w:bCs/>
          <w:color w:val="000000"/>
          <w:sz w:val="24"/>
          <w:szCs w:val="24"/>
        </w:rPr>
        <w:t>Chair</w:t>
      </w:r>
      <w:r w:rsidR="00052556">
        <w:rPr>
          <w:rFonts w:cs="Arial"/>
          <w:color w:val="000000"/>
          <w:sz w:val="24"/>
          <w:szCs w:val="24"/>
        </w:rPr>
        <w:t xml:space="preserve"> </w:t>
      </w:r>
      <w:r w:rsidR="000234D5">
        <w:rPr>
          <w:rFonts w:cs="Arial"/>
          <w:color w:val="000000"/>
          <w:sz w:val="24"/>
          <w:szCs w:val="24"/>
        </w:rPr>
        <w:t>Patricia Evans</w:t>
      </w:r>
      <w:r w:rsidR="004C0E61">
        <w:rPr>
          <w:rFonts w:cs="Arial"/>
          <w:color w:val="000000"/>
          <w:sz w:val="24"/>
          <w:szCs w:val="24"/>
        </w:rPr>
        <w:t xml:space="preserve">, </w:t>
      </w:r>
      <w:r w:rsidR="001E150A" w:rsidRPr="001E150A">
        <w:rPr>
          <w:rFonts w:cs="Arial"/>
          <w:b/>
          <w:bCs/>
          <w:color w:val="000000"/>
          <w:sz w:val="24"/>
          <w:szCs w:val="24"/>
        </w:rPr>
        <w:t xml:space="preserve">Vice </w:t>
      </w:r>
      <w:r w:rsidR="00F612AD">
        <w:rPr>
          <w:rFonts w:cs="Arial"/>
          <w:b/>
          <w:bCs/>
          <w:color w:val="000000" w:themeColor="text1"/>
          <w:sz w:val="24"/>
          <w:szCs w:val="24"/>
        </w:rPr>
        <w:t>Chair</w:t>
      </w:r>
      <w:r w:rsidR="001E150A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Ros Holt</w:t>
      </w:r>
      <w:r w:rsidR="00355927">
        <w:rPr>
          <w:rFonts w:cs="Arial"/>
          <w:color w:val="000000"/>
          <w:sz w:val="24"/>
          <w:szCs w:val="24"/>
        </w:rPr>
        <w:t>,</w:t>
      </w:r>
      <w:r w:rsidR="00B122BB">
        <w:rPr>
          <w:rFonts w:cs="Arial"/>
          <w:color w:val="000000"/>
          <w:sz w:val="24"/>
          <w:szCs w:val="24"/>
        </w:rPr>
        <w:t xml:space="preserve"> </w:t>
      </w:r>
    </w:p>
    <w:p w14:paraId="61CE1157" w14:textId="7FABE19D" w:rsidR="000234D5" w:rsidRDefault="00100E13" w:rsidP="000234D5">
      <w:pPr>
        <w:ind w:left="144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Barbara Small</w:t>
      </w:r>
      <w:r w:rsidR="00BC568C">
        <w:rPr>
          <w:rFonts w:cs="Arial"/>
          <w:color w:val="000000" w:themeColor="text1"/>
          <w:sz w:val="24"/>
          <w:szCs w:val="24"/>
        </w:rPr>
        <w:t>,</w:t>
      </w:r>
      <w:r w:rsidR="000234D5">
        <w:rPr>
          <w:rFonts w:cs="Arial"/>
          <w:color w:val="000000" w:themeColor="text1"/>
          <w:sz w:val="24"/>
          <w:szCs w:val="24"/>
        </w:rPr>
        <w:t xml:space="preserve"> </w:t>
      </w:r>
      <w:r w:rsidR="00C33FF2">
        <w:rPr>
          <w:rFonts w:cs="Arial"/>
          <w:color w:val="000000" w:themeColor="text1"/>
          <w:sz w:val="24"/>
          <w:szCs w:val="24"/>
        </w:rPr>
        <w:t>Wayne Erasmus</w:t>
      </w:r>
      <w:r w:rsidR="005A4ADF">
        <w:rPr>
          <w:rFonts w:cs="Arial"/>
          <w:color w:val="000000" w:themeColor="text1"/>
          <w:sz w:val="24"/>
          <w:szCs w:val="24"/>
        </w:rPr>
        <w:t xml:space="preserve">, </w:t>
      </w:r>
      <w:r w:rsidR="00836C3A">
        <w:rPr>
          <w:rFonts w:cs="Arial"/>
          <w:color w:val="000000" w:themeColor="text1"/>
          <w:sz w:val="24"/>
          <w:szCs w:val="24"/>
        </w:rPr>
        <w:t>Gareth Evans,</w:t>
      </w:r>
      <w:r w:rsidR="003D6FE1">
        <w:rPr>
          <w:rFonts w:cs="Arial"/>
          <w:color w:val="000000" w:themeColor="text1"/>
          <w:sz w:val="24"/>
          <w:szCs w:val="24"/>
        </w:rPr>
        <w:t xml:space="preserve"> Kath Jennings</w:t>
      </w:r>
      <w:r w:rsidR="00E428B8">
        <w:rPr>
          <w:rFonts w:cs="Arial"/>
          <w:color w:val="000000" w:themeColor="text1"/>
          <w:sz w:val="24"/>
          <w:szCs w:val="24"/>
        </w:rPr>
        <w:t>, Amanda Guard</w:t>
      </w:r>
      <w:r w:rsidR="000234D5">
        <w:rPr>
          <w:rFonts w:cs="Arial"/>
          <w:color w:val="000000" w:themeColor="text1"/>
          <w:sz w:val="24"/>
          <w:szCs w:val="24"/>
        </w:rPr>
        <w:t xml:space="preserve">, </w:t>
      </w:r>
      <w:r w:rsidR="000234D5">
        <w:rPr>
          <w:rFonts w:cs="Arial"/>
          <w:color w:val="000000" w:themeColor="text1"/>
          <w:sz w:val="24"/>
          <w:szCs w:val="24"/>
        </w:rPr>
        <w:t>Dai Jenkins,</w:t>
      </w:r>
      <w:r w:rsidR="000234D5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Lynne Carey,</w:t>
      </w:r>
      <w:r w:rsidR="000234D5" w:rsidRPr="005A4ADF">
        <w:rPr>
          <w:rFonts w:cs="Arial"/>
          <w:color w:val="000000"/>
          <w:sz w:val="24"/>
          <w:szCs w:val="24"/>
        </w:rPr>
        <w:t xml:space="preserve"> </w:t>
      </w:r>
      <w:r w:rsidR="000234D5">
        <w:rPr>
          <w:rFonts w:cs="Arial"/>
          <w:color w:val="000000"/>
          <w:sz w:val="24"/>
          <w:szCs w:val="24"/>
        </w:rPr>
        <w:t>Lyneth Howells,</w:t>
      </w:r>
      <w:r w:rsidR="000234D5" w:rsidRPr="005A4ADF">
        <w:rPr>
          <w:rFonts w:cs="Arial"/>
          <w:color w:val="000000" w:themeColor="text1"/>
          <w:sz w:val="24"/>
          <w:szCs w:val="24"/>
        </w:rPr>
        <w:t xml:space="preserve"> </w:t>
      </w:r>
      <w:r w:rsidR="000234D5">
        <w:rPr>
          <w:rFonts w:cs="Arial"/>
          <w:color w:val="000000" w:themeColor="text1"/>
          <w:sz w:val="24"/>
          <w:szCs w:val="24"/>
        </w:rPr>
        <w:t>Susan Jones</w:t>
      </w:r>
    </w:p>
    <w:p w14:paraId="09057524" w14:textId="77777777" w:rsidR="004E1889" w:rsidRDefault="004E1889" w:rsidP="000234D5">
      <w:pPr>
        <w:ind w:left="1440"/>
        <w:jc w:val="both"/>
        <w:rPr>
          <w:rFonts w:cs="Arial"/>
          <w:color w:val="000000" w:themeColor="text1"/>
          <w:sz w:val="24"/>
          <w:szCs w:val="24"/>
        </w:rPr>
      </w:pPr>
    </w:p>
    <w:p w14:paraId="06174379" w14:textId="2E36E9DA" w:rsidR="004E1889" w:rsidRDefault="004E1889" w:rsidP="000234D5">
      <w:pPr>
        <w:ind w:left="144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Cllrs shall be referred to by initials from here on in.</w:t>
      </w:r>
    </w:p>
    <w:p w14:paraId="73CC27B6" w14:textId="397C328A" w:rsidR="000A6245" w:rsidRDefault="000A6245" w:rsidP="00283B0E">
      <w:pPr>
        <w:ind w:left="720" w:hanging="720"/>
        <w:jc w:val="both"/>
        <w:rPr>
          <w:rFonts w:cs="Arial"/>
          <w:color w:val="000000"/>
          <w:sz w:val="24"/>
          <w:szCs w:val="24"/>
        </w:rPr>
      </w:pPr>
    </w:p>
    <w:p w14:paraId="15629177" w14:textId="77777777" w:rsidR="00CC68A0" w:rsidRDefault="00CC68A0" w:rsidP="00B374CC">
      <w:pPr>
        <w:ind w:left="720" w:firstLine="720"/>
        <w:jc w:val="both"/>
        <w:rPr>
          <w:rFonts w:cs="Arial"/>
          <w:color w:val="000000"/>
          <w:sz w:val="24"/>
          <w:szCs w:val="24"/>
        </w:rPr>
      </w:pPr>
    </w:p>
    <w:p w14:paraId="3342A50C" w14:textId="7D77CF5F" w:rsidR="004B6C4A" w:rsidRDefault="00B879FA" w:rsidP="006752D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</w:t>
      </w:r>
      <w:r w:rsidR="001E7473" w:rsidRPr="008144A1">
        <w:rPr>
          <w:rFonts w:cs="Arial"/>
          <w:b/>
          <w:bCs/>
          <w:color w:val="000000"/>
          <w:sz w:val="24"/>
          <w:szCs w:val="24"/>
        </w:rPr>
        <w:t>lerk to the Council</w:t>
      </w:r>
      <w:r w:rsidR="005F425C" w:rsidRPr="008144A1">
        <w:rPr>
          <w:rFonts w:cs="Arial"/>
          <w:b/>
          <w:bCs/>
          <w:color w:val="000000"/>
          <w:sz w:val="24"/>
          <w:szCs w:val="24"/>
        </w:rPr>
        <w:t>:</w:t>
      </w:r>
      <w:r w:rsidR="005F425C" w:rsidRPr="008144A1">
        <w:rPr>
          <w:rFonts w:cs="Arial"/>
          <w:color w:val="000000"/>
          <w:sz w:val="24"/>
          <w:szCs w:val="24"/>
        </w:rPr>
        <w:t xml:space="preserve"> </w:t>
      </w:r>
      <w:r w:rsidR="003B5A92">
        <w:rPr>
          <w:rFonts w:cs="Arial"/>
          <w:color w:val="000000"/>
          <w:sz w:val="24"/>
          <w:szCs w:val="24"/>
        </w:rPr>
        <w:t>Allison James</w:t>
      </w:r>
    </w:p>
    <w:p w14:paraId="58803C26" w14:textId="790A357F" w:rsidR="00EB48E2" w:rsidRPr="008144A1" w:rsidRDefault="00EB48E2" w:rsidP="00F30D2F">
      <w:pPr>
        <w:tabs>
          <w:tab w:val="left" w:pos="1068"/>
        </w:tabs>
        <w:jc w:val="both"/>
        <w:rPr>
          <w:rFonts w:cs="Arial"/>
          <w:color w:val="000000"/>
          <w:sz w:val="24"/>
          <w:szCs w:val="24"/>
        </w:rPr>
      </w:pPr>
    </w:p>
    <w:p w14:paraId="6F6E9C8C" w14:textId="43A69D37" w:rsidR="00150F80" w:rsidRDefault="000234D5" w:rsidP="00F14D6F">
      <w:pPr>
        <w:ind w:left="720" w:hanging="7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22</w:t>
      </w:r>
      <w:r w:rsidR="001C2AE1">
        <w:rPr>
          <w:rFonts w:cs="Arial"/>
          <w:b/>
          <w:bCs/>
          <w:sz w:val="24"/>
          <w:szCs w:val="24"/>
        </w:rPr>
        <w:tab/>
      </w:r>
      <w:r w:rsidR="00894B8B" w:rsidRPr="008144A1">
        <w:rPr>
          <w:rFonts w:cs="Arial"/>
          <w:b/>
          <w:bCs/>
          <w:color w:val="000000" w:themeColor="text1"/>
          <w:sz w:val="24"/>
          <w:szCs w:val="24"/>
        </w:rPr>
        <w:t>Apologies for absence</w:t>
      </w:r>
      <w:r w:rsidR="00894B8B" w:rsidRPr="008144A1">
        <w:rPr>
          <w:rFonts w:cs="Arial"/>
          <w:color w:val="000000" w:themeColor="text1"/>
          <w:sz w:val="24"/>
          <w:szCs w:val="24"/>
        </w:rPr>
        <w:t xml:space="preserve"> </w:t>
      </w:r>
      <w:r w:rsidR="00A616B4">
        <w:rPr>
          <w:rFonts w:cs="Arial"/>
          <w:color w:val="000000" w:themeColor="text1"/>
          <w:sz w:val="24"/>
          <w:szCs w:val="24"/>
        </w:rPr>
        <w:t>–</w:t>
      </w:r>
      <w:r w:rsidR="005A4ADF" w:rsidRPr="005A4ADF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Cllrs June </w:t>
      </w:r>
      <w:proofErr w:type="spellStart"/>
      <w:r>
        <w:rPr>
          <w:rFonts w:cs="Arial"/>
          <w:color w:val="000000" w:themeColor="text1"/>
          <w:sz w:val="24"/>
          <w:szCs w:val="24"/>
        </w:rPr>
        <w:t>Merrells</w:t>
      </w:r>
      <w:proofErr w:type="spellEnd"/>
      <w:r>
        <w:rPr>
          <w:rFonts w:cs="Arial"/>
          <w:color w:val="000000" w:themeColor="text1"/>
          <w:sz w:val="24"/>
          <w:szCs w:val="24"/>
        </w:rPr>
        <w:t>, Lynne Carey</w:t>
      </w:r>
    </w:p>
    <w:p w14:paraId="048F581D" w14:textId="14AEA13F" w:rsidR="00F40627" w:rsidRPr="008144A1" w:rsidRDefault="00150F80" w:rsidP="006752D0">
      <w:pPr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0AE90222" w14:textId="0B71A52D" w:rsidR="00861741" w:rsidRPr="008144A1" w:rsidRDefault="000234D5" w:rsidP="000234D5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23</w:t>
      </w:r>
      <w:r w:rsidR="00A34F02" w:rsidRPr="008144A1">
        <w:rPr>
          <w:rFonts w:cs="Arial"/>
          <w:color w:val="000000" w:themeColor="text1"/>
          <w:sz w:val="24"/>
          <w:szCs w:val="24"/>
        </w:rPr>
        <w:tab/>
      </w:r>
      <w:r w:rsidR="00861741" w:rsidRPr="008144A1">
        <w:rPr>
          <w:rFonts w:cs="Arial"/>
          <w:b/>
          <w:bCs/>
          <w:sz w:val="24"/>
          <w:szCs w:val="24"/>
        </w:rPr>
        <w:t>Disclosures of Personal &amp; Prejudicial</w:t>
      </w:r>
      <w:r w:rsidR="00EE02A8">
        <w:rPr>
          <w:rFonts w:cs="Arial"/>
          <w:b/>
          <w:bCs/>
          <w:sz w:val="24"/>
          <w:szCs w:val="24"/>
        </w:rPr>
        <w:t xml:space="preserve"> </w:t>
      </w:r>
      <w:r w:rsidR="00EE02A8">
        <w:rPr>
          <w:rFonts w:cs="Arial"/>
          <w:sz w:val="24"/>
          <w:szCs w:val="24"/>
        </w:rPr>
        <w:t>– None declared</w:t>
      </w:r>
      <w:r w:rsidR="007405A4">
        <w:rPr>
          <w:rFonts w:cs="Arial"/>
          <w:sz w:val="24"/>
          <w:szCs w:val="24"/>
        </w:rPr>
        <w:t>.</w:t>
      </w:r>
    </w:p>
    <w:p w14:paraId="74EDB023" w14:textId="77777777" w:rsidR="00E82874" w:rsidRPr="008144A1" w:rsidRDefault="00E82874" w:rsidP="00A34F02">
      <w:pPr>
        <w:ind w:left="720" w:hanging="720"/>
        <w:jc w:val="both"/>
        <w:rPr>
          <w:rFonts w:cs="Arial"/>
          <w:sz w:val="24"/>
          <w:szCs w:val="24"/>
        </w:rPr>
      </w:pPr>
    </w:p>
    <w:p w14:paraId="4A169BFA" w14:textId="4A460ED3" w:rsidR="00D42A4D" w:rsidRDefault="000234D5" w:rsidP="001B4628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24</w:t>
      </w:r>
      <w:r w:rsidR="00BF11C5">
        <w:rPr>
          <w:rFonts w:cs="Arial"/>
          <w:b/>
          <w:bCs/>
          <w:sz w:val="24"/>
          <w:szCs w:val="24"/>
        </w:rPr>
        <w:tab/>
      </w:r>
      <w:r w:rsidR="00E82874" w:rsidRPr="008144A1">
        <w:rPr>
          <w:rFonts w:cs="Arial"/>
          <w:b/>
          <w:bCs/>
          <w:sz w:val="24"/>
          <w:szCs w:val="24"/>
        </w:rPr>
        <w:t xml:space="preserve">Minutes of Council </w:t>
      </w:r>
    </w:p>
    <w:p w14:paraId="6B2892C7" w14:textId="4C6A3DA2" w:rsidR="001B4628" w:rsidRPr="008144A1" w:rsidRDefault="00E82874" w:rsidP="00D42A4D">
      <w:pPr>
        <w:ind w:left="720"/>
        <w:jc w:val="both"/>
        <w:rPr>
          <w:rFonts w:cs="Arial"/>
          <w:sz w:val="24"/>
          <w:szCs w:val="24"/>
        </w:rPr>
      </w:pPr>
      <w:r w:rsidRPr="008144A1">
        <w:rPr>
          <w:rFonts w:cs="Arial"/>
          <w:b/>
          <w:bCs/>
          <w:sz w:val="24"/>
          <w:szCs w:val="24"/>
        </w:rPr>
        <w:t>Resolved</w:t>
      </w:r>
      <w:r w:rsidRPr="008144A1">
        <w:rPr>
          <w:rFonts w:cs="Arial"/>
          <w:sz w:val="24"/>
          <w:szCs w:val="24"/>
        </w:rPr>
        <w:t xml:space="preserve"> that the Minutes of the Council Meeting</w:t>
      </w:r>
      <w:r w:rsidR="00D42A4D" w:rsidRPr="008144A1">
        <w:rPr>
          <w:rFonts w:cs="Arial"/>
          <w:sz w:val="24"/>
          <w:szCs w:val="24"/>
        </w:rPr>
        <w:t xml:space="preserve"> </w:t>
      </w:r>
      <w:r w:rsidRPr="008144A1">
        <w:rPr>
          <w:rFonts w:cs="Arial"/>
          <w:sz w:val="24"/>
          <w:szCs w:val="24"/>
        </w:rPr>
        <w:t>held on the following date be approved and signed as a correct record</w:t>
      </w:r>
      <w:r w:rsidR="00D42A4D" w:rsidRPr="008144A1">
        <w:rPr>
          <w:rFonts w:cs="Arial"/>
          <w:sz w:val="24"/>
          <w:szCs w:val="24"/>
        </w:rPr>
        <w:t>.</w:t>
      </w:r>
      <w:r w:rsidR="00D06112">
        <w:rPr>
          <w:rFonts w:cs="Arial"/>
          <w:sz w:val="24"/>
          <w:szCs w:val="24"/>
        </w:rPr>
        <w:t xml:space="preserve"> </w:t>
      </w:r>
      <w:r w:rsidR="00A60D6B">
        <w:rPr>
          <w:rFonts w:cs="Arial"/>
          <w:sz w:val="24"/>
          <w:szCs w:val="24"/>
        </w:rPr>
        <w:t>Proposed by B</w:t>
      </w:r>
      <w:r w:rsidR="00261A1D">
        <w:rPr>
          <w:rFonts w:cs="Arial"/>
          <w:sz w:val="24"/>
          <w:szCs w:val="24"/>
        </w:rPr>
        <w:t>S. Seconded by RH</w:t>
      </w:r>
    </w:p>
    <w:p w14:paraId="7E29B488" w14:textId="77777777" w:rsidR="00D42A4D" w:rsidRPr="008144A1" w:rsidRDefault="00D42A4D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10273998" w14:textId="12F5D1A3" w:rsidR="00D42A4D" w:rsidRDefault="00A54D84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  <w:r w:rsidRPr="008144A1">
        <w:rPr>
          <w:rFonts w:cs="Arial"/>
          <w:color w:val="000000" w:themeColor="text1"/>
          <w:sz w:val="24"/>
          <w:szCs w:val="24"/>
        </w:rPr>
        <w:t>(i</w:t>
      </w:r>
      <w:proofErr w:type="gramStart"/>
      <w:r w:rsidRPr="008144A1">
        <w:rPr>
          <w:rFonts w:cs="Arial"/>
          <w:color w:val="000000" w:themeColor="text1"/>
          <w:sz w:val="24"/>
          <w:szCs w:val="24"/>
        </w:rPr>
        <w:t xml:space="preserve">)  </w:t>
      </w:r>
      <w:r w:rsidR="006564EE">
        <w:rPr>
          <w:rFonts w:cs="Arial"/>
          <w:color w:val="000000" w:themeColor="text1"/>
          <w:sz w:val="24"/>
          <w:szCs w:val="24"/>
        </w:rPr>
        <w:t>Wednesday</w:t>
      </w:r>
      <w:proofErr w:type="gramEnd"/>
      <w:r w:rsidR="006564EE">
        <w:rPr>
          <w:rFonts w:cs="Arial"/>
          <w:color w:val="000000" w:themeColor="text1"/>
          <w:sz w:val="24"/>
          <w:szCs w:val="24"/>
        </w:rPr>
        <w:t xml:space="preserve"> </w:t>
      </w:r>
      <w:r w:rsidR="00EF2B22">
        <w:rPr>
          <w:rFonts w:cs="Arial"/>
          <w:color w:val="000000" w:themeColor="text1"/>
          <w:sz w:val="24"/>
          <w:szCs w:val="24"/>
        </w:rPr>
        <w:t>7 May 2025</w:t>
      </w:r>
    </w:p>
    <w:p w14:paraId="7DF45095" w14:textId="77777777" w:rsidR="00515795" w:rsidRPr="008144A1" w:rsidRDefault="00515795" w:rsidP="00D42A4D">
      <w:pPr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14:paraId="0468E725" w14:textId="6C537E8E" w:rsidR="00855934" w:rsidRDefault="00EF2B22" w:rsidP="00E828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4B2188">
        <w:rPr>
          <w:b/>
          <w:bCs/>
          <w:sz w:val="24"/>
          <w:szCs w:val="24"/>
        </w:rPr>
        <w:tab/>
      </w:r>
      <w:r w:rsidR="004B2188" w:rsidRPr="004B2188">
        <w:rPr>
          <w:b/>
          <w:bCs/>
          <w:sz w:val="24"/>
          <w:szCs w:val="24"/>
        </w:rPr>
        <w:t xml:space="preserve"> Announcements of the Chair of Council</w:t>
      </w:r>
    </w:p>
    <w:p w14:paraId="38AA7F88" w14:textId="77777777" w:rsidR="00414E7E" w:rsidRDefault="00414E7E" w:rsidP="00E82874">
      <w:pPr>
        <w:jc w:val="both"/>
        <w:rPr>
          <w:b/>
          <w:bCs/>
          <w:sz w:val="24"/>
          <w:szCs w:val="24"/>
        </w:rPr>
      </w:pPr>
    </w:p>
    <w:p w14:paraId="45F8532A" w14:textId="77777777" w:rsidR="00B41C3B" w:rsidRDefault="00414E7E" w:rsidP="009B24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B244E">
        <w:rPr>
          <w:sz w:val="24"/>
          <w:szCs w:val="24"/>
        </w:rPr>
        <w:t xml:space="preserve">The chair </w:t>
      </w:r>
      <w:r w:rsidR="00B41C3B">
        <w:rPr>
          <w:sz w:val="24"/>
          <w:szCs w:val="24"/>
        </w:rPr>
        <w:t>gave a speech which included:</w:t>
      </w:r>
    </w:p>
    <w:p w14:paraId="7DA5EB84" w14:textId="77777777" w:rsidR="00B41C3B" w:rsidRDefault="00B41C3B" w:rsidP="009B244E">
      <w:pPr>
        <w:rPr>
          <w:sz w:val="24"/>
          <w:szCs w:val="24"/>
        </w:rPr>
      </w:pPr>
    </w:p>
    <w:p w14:paraId="4DAA4450" w14:textId="5079CC48" w:rsidR="004C0E61" w:rsidRDefault="009B244E" w:rsidP="004C0E61">
      <w:pPr>
        <w:ind w:firstLine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sz w:val="24"/>
          <w:szCs w:val="24"/>
        </w:rPr>
        <w:t xml:space="preserve"> </w:t>
      </w:r>
      <w:r w:rsidR="00B41C3B" w:rsidRPr="00B41C3B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Wishing a </w:t>
      </w:r>
      <w:r w:rsidRPr="00B41C3B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speedy recovery to Cllr Lynne Car</w:t>
      </w:r>
      <w:r w:rsidR="00D6097D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ey.</w:t>
      </w:r>
    </w:p>
    <w:p w14:paraId="4C45FB71" w14:textId="77777777" w:rsidR="00B41C3B" w:rsidRPr="00B41C3B" w:rsidRDefault="00B41C3B" w:rsidP="00B41C3B">
      <w:pPr>
        <w:ind w:firstLine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18C19BC3" w14:textId="69DF9A71" w:rsidR="009B244E" w:rsidRPr="009B244E" w:rsidRDefault="009B244E" w:rsidP="00D6097D">
      <w:pPr>
        <w:spacing w:after="160" w:line="259" w:lineRule="auto"/>
        <w:ind w:firstLine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Thanks </w:t>
      </w:r>
      <w:r w:rsidR="00B41C3B" w:rsidRPr="004C0E6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to all who gave up time </w:t>
      </w: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for distributing leaflets for Save Gowerton from Gridlock</w:t>
      </w:r>
    </w:p>
    <w:p w14:paraId="56813E9D" w14:textId="31441A7C" w:rsidR="009B244E" w:rsidRPr="009B244E" w:rsidRDefault="009B244E" w:rsidP="00D6097D">
      <w:pPr>
        <w:spacing w:after="160" w:line="259" w:lineRule="auto"/>
        <w:ind w:firstLine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Thanks to Ward members for work they have don</w:t>
      </w:r>
      <w:r w:rsidR="00D6097D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 for SGFG campaign.</w:t>
      </w:r>
    </w:p>
    <w:p w14:paraId="374BDE68" w14:textId="133F1607" w:rsidR="009B244E" w:rsidRPr="009B244E" w:rsidRDefault="009B244E" w:rsidP="00D6097D">
      <w:pPr>
        <w:spacing w:after="160" w:line="259" w:lineRule="auto"/>
        <w:ind w:left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Best wishes to Lee from the Commercia</w:t>
      </w:r>
      <w:r w:rsidR="00D6097D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l Pub on his retirement and thank you for all he has done for the community</w:t>
      </w:r>
      <w:r w:rsidR="00DC3EA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over the years.</w:t>
      </w:r>
    </w:p>
    <w:p w14:paraId="74A01FA8" w14:textId="7D62F701" w:rsidR="009B244E" w:rsidRDefault="009B244E" w:rsidP="00D6097D">
      <w:pPr>
        <w:spacing w:after="160" w:line="259" w:lineRule="auto"/>
        <w:ind w:firstLine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Thanks to </w:t>
      </w:r>
      <w:r w:rsidR="00DC3EA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Mrs </w:t>
      </w: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Viv Davies for tree</w:t>
      </w:r>
      <w:r w:rsidR="00DC3EA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donated to the centre of the village green and thank you to</w:t>
      </w:r>
    </w:p>
    <w:p w14:paraId="2E20AEE9" w14:textId="2DAA0444" w:rsidR="00DC3EA3" w:rsidRPr="009B244E" w:rsidRDefault="00DC3EA3" w:rsidP="00D6097D">
      <w:pPr>
        <w:spacing w:after="160" w:line="259" w:lineRule="auto"/>
        <w:ind w:firstLine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Clint Todhunter from Bay Landscapes Ltd for collecting and planting</w:t>
      </w:r>
      <w:r w:rsidR="00352AF5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the trees.</w:t>
      </w:r>
    </w:p>
    <w:p w14:paraId="3DEB751B" w14:textId="67A96E43" w:rsidR="009B244E" w:rsidRPr="009B244E" w:rsidRDefault="00352AF5" w:rsidP="007052B5">
      <w:pPr>
        <w:spacing w:after="160" w:line="259" w:lineRule="auto"/>
        <w:ind w:left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Pleased to hear </w:t>
      </w:r>
      <w:r w:rsidR="009B244E"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Gowerton primary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is</w:t>
      </w:r>
      <w:r w:rsidR="009B244E"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working with Freedom leisure for </w:t>
      </w:r>
      <w:r w:rsidR="007052B5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“pick up your </w:t>
      </w:r>
      <w:proofErr w:type="spellStart"/>
      <w:r w:rsidR="009B244E"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dog</w:t>
      </w:r>
      <w:r w:rsidR="007052B5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s</w:t>
      </w:r>
      <w:proofErr w:type="spellEnd"/>
      <w:r w:rsidR="007052B5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poo</w:t>
      </w:r>
      <w:r w:rsidR="009B244E"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posters</w:t>
      </w:r>
      <w:r w:rsidR="007052B5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”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in the Elba</w:t>
      </w:r>
      <w:r w:rsidR="009B244E"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.</w:t>
      </w:r>
    </w:p>
    <w:p w14:paraId="0CF85711" w14:textId="6E33ECBE" w:rsidR="009B244E" w:rsidRPr="009B244E" w:rsidRDefault="009B244E" w:rsidP="0014291B">
      <w:pPr>
        <w:spacing w:after="160" w:line="259" w:lineRule="auto"/>
        <w:ind w:left="720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9B244E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lastRenderedPageBreak/>
        <w:t>Attended training with OVW. Encourage Cllrs to engage in training</w:t>
      </w:r>
      <w:r w:rsidR="0014291B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to comply with training plan as per Audit Wales requirements.</w:t>
      </w:r>
    </w:p>
    <w:p w14:paraId="2F4D5D89" w14:textId="77777777" w:rsidR="00DD6F94" w:rsidRDefault="00DD6F94" w:rsidP="00D06112">
      <w:pPr>
        <w:rPr>
          <w:sz w:val="24"/>
          <w:szCs w:val="24"/>
        </w:rPr>
      </w:pPr>
    </w:p>
    <w:p w14:paraId="31A89663" w14:textId="4F919E4F" w:rsidR="000E66CE" w:rsidRDefault="0014291B" w:rsidP="2D7AFBF4">
      <w:pPr>
        <w:rPr>
          <w:b/>
          <w:bCs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26</w:t>
      </w:r>
      <w:r w:rsidR="00542118">
        <w:rPr>
          <w:rFonts w:cs="Arial"/>
          <w:b/>
          <w:bCs/>
          <w:color w:val="000000" w:themeColor="text1"/>
          <w:sz w:val="24"/>
          <w:szCs w:val="24"/>
        </w:rPr>
        <w:tab/>
      </w:r>
      <w:r w:rsidR="000E66CE" w:rsidRPr="000E66CE">
        <w:rPr>
          <w:b/>
          <w:bCs/>
          <w:sz w:val="24"/>
          <w:szCs w:val="24"/>
        </w:rPr>
        <w:t>Public Question Time</w:t>
      </w:r>
    </w:p>
    <w:p w14:paraId="2A350BC9" w14:textId="77777777" w:rsidR="005A2C8C" w:rsidRDefault="005A2C8C" w:rsidP="2D7AFBF4">
      <w:pPr>
        <w:rPr>
          <w:b/>
          <w:bCs/>
          <w:sz w:val="24"/>
          <w:szCs w:val="24"/>
        </w:rPr>
      </w:pPr>
    </w:p>
    <w:p w14:paraId="1EDAE053" w14:textId="59CE700F" w:rsidR="000E66CE" w:rsidRDefault="0050594A" w:rsidP="007B22C0">
      <w:pPr>
        <w:ind w:left="720"/>
        <w:rPr>
          <w:sz w:val="24"/>
          <w:szCs w:val="24"/>
        </w:rPr>
      </w:pPr>
      <w:r>
        <w:rPr>
          <w:sz w:val="24"/>
          <w:szCs w:val="24"/>
        </w:rPr>
        <w:t>There were no public questions.</w:t>
      </w:r>
    </w:p>
    <w:p w14:paraId="4710C1B2" w14:textId="77777777" w:rsidR="007B22C0" w:rsidRDefault="007B22C0" w:rsidP="007B22C0">
      <w:pPr>
        <w:ind w:left="720"/>
        <w:rPr>
          <w:sz w:val="24"/>
          <w:szCs w:val="24"/>
        </w:rPr>
      </w:pPr>
    </w:p>
    <w:p w14:paraId="0988C3D3" w14:textId="7F95D375" w:rsidR="007468CD" w:rsidRDefault="0014291B" w:rsidP="00E815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7468CD" w:rsidRPr="007468CD">
        <w:rPr>
          <w:b/>
          <w:bCs/>
          <w:sz w:val="24"/>
          <w:szCs w:val="24"/>
        </w:rPr>
        <w:tab/>
        <w:t>Record of Payments</w:t>
      </w:r>
    </w:p>
    <w:p w14:paraId="2FBD5ED1" w14:textId="77777777" w:rsidR="0077672B" w:rsidRDefault="0077672B" w:rsidP="00E815CB">
      <w:pPr>
        <w:rPr>
          <w:b/>
          <w:bCs/>
          <w:sz w:val="24"/>
          <w:szCs w:val="24"/>
        </w:rPr>
      </w:pPr>
    </w:p>
    <w:p w14:paraId="74DA4F70" w14:textId="1C906B30" w:rsidR="00FE6661" w:rsidRPr="00470500" w:rsidRDefault="00470500" w:rsidP="00E815CB">
      <w:pPr>
        <w:rPr>
          <w:sz w:val="24"/>
          <w:szCs w:val="24"/>
        </w:rPr>
      </w:pPr>
      <w:r>
        <w:rPr>
          <w:sz w:val="24"/>
          <w:szCs w:val="24"/>
        </w:rPr>
        <w:t>It was resolved that:</w:t>
      </w:r>
    </w:p>
    <w:p w14:paraId="3CF14EF7" w14:textId="77777777" w:rsidR="00F65C5B" w:rsidRDefault="00F65C5B" w:rsidP="00F65C5B">
      <w:pPr>
        <w:rPr>
          <w:sz w:val="24"/>
          <w:szCs w:val="24"/>
        </w:rPr>
      </w:pPr>
    </w:p>
    <w:p w14:paraId="5BD6E981" w14:textId="114A4E39" w:rsidR="00980517" w:rsidRDefault="00980517" w:rsidP="00980517">
      <w:pPr>
        <w:ind w:firstLine="720"/>
        <w:rPr>
          <w:sz w:val="24"/>
          <w:szCs w:val="24"/>
        </w:rPr>
      </w:pPr>
      <w:r w:rsidRPr="00FE4199">
        <w:rPr>
          <w:sz w:val="24"/>
          <w:szCs w:val="24"/>
        </w:rPr>
        <w:t xml:space="preserve">1) The Payments &amp; Receipts be noted. </w:t>
      </w:r>
    </w:p>
    <w:p w14:paraId="5EC8D19A" w14:textId="77777777" w:rsidR="00980517" w:rsidRDefault="00980517" w:rsidP="00980517">
      <w:pPr>
        <w:ind w:firstLine="720"/>
        <w:rPr>
          <w:sz w:val="24"/>
          <w:szCs w:val="24"/>
        </w:rPr>
      </w:pPr>
    </w:p>
    <w:p w14:paraId="6D671443" w14:textId="6C831EE1" w:rsidR="00980517" w:rsidRDefault="00980517" w:rsidP="000E0FD4">
      <w:pPr>
        <w:ind w:left="720"/>
        <w:rPr>
          <w:sz w:val="24"/>
          <w:szCs w:val="24"/>
        </w:rPr>
      </w:pPr>
      <w:r w:rsidRPr="00FE4199">
        <w:rPr>
          <w:sz w:val="24"/>
          <w:szCs w:val="24"/>
        </w:rPr>
        <w:t xml:space="preserve">2) The Clerk be </w:t>
      </w:r>
      <w:proofErr w:type="spellStart"/>
      <w:r w:rsidRPr="00FE4199">
        <w:rPr>
          <w:sz w:val="24"/>
          <w:szCs w:val="24"/>
        </w:rPr>
        <w:t>authorised</w:t>
      </w:r>
      <w:proofErr w:type="spellEnd"/>
      <w:r w:rsidRPr="00FE4199">
        <w:rPr>
          <w:sz w:val="24"/>
          <w:szCs w:val="24"/>
        </w:rPr>
        <w:t xml:space="preserve"> to pay the Payments Raised at the Meeting.</w:t>
      </w:r>
    </w:p>
    <w:p w14:paraId="191FC983" w14:textId="77777777" w:rsidR="00B4234B" w:rsidRDefault="00B4234B" w:rsidP="000E0FD4">
      <w:pPr>
        <w:ind w:left="720"/>
        <w:rPr>
          <w:sz w:val="24"/>
          <w:szCs w:val="24"/>
        </w:rPr>
      </w:pPr>
    </w:p>
    <w:p w14:paraId="3ED7CB6B" w14:textId="77777777" w:rsidR="00700815" w:rsidRDefault="00700815" w:rsidP="000E0FD4">
      <w:pPr>
        <w:ind w:left="720"/>
        <w:rPr>
          <w:sz w:val="24"/>
          <w:szCs w:val="24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736"/>
        <w:gridCol w:w="393"/>
        <w:gridCol w:w="1751"/>
        <w:gridCol w:w="1597"/>
        <w:gridCol w:w="2269"/>
        <w:gridCol w:w="1054"/>
        <w:gridCol w:w="791"/>
        <w:gridCol w:w="995"/>
      </w:tblGrid>
      <w:tr w:rsidR="00674F0B" w:rsidRPr="00674F0B" w14:paraId="7D7D87EB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64ECA9B5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8</w:t>
            </w:r>
          </w:p>
        </w:tc>
        <w:tc>
          <w:tcPr>
            <w:tcW w:w="393" w:type="dxa"/>
            <w:noWrap/>
            <w:hideMark/>
          </w:tcPr>
          <w:p w14:paraId="66376A81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76FDCA53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02/05/2025</w:t>
            </w:r>
          </w:p>
        </w:tc>
        <w:tc>
          <w:tcPr>
            <w:tcW w:w="1597" w:type="dxa"/>
            <w:noWrap/>
            <w:hideMark/>
          </w:tcPr>
          <w:p w14:paraId="0147CED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HP Instant Ink</w:t>
            </w:r>
          </w:p>
        </w:tc>
        <w:tc>
          <w:tcPr>
            <w:tcW w:w="2269" w:type="dxa"/>
            <w:noWrap/>
            <w:hideMark/>
          </w:tcPr>
          <w:p w14:paraId="3AD6A4CF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 xml:space="preserve">May Ink </w:t>
            </w:r>
          </w:p>
        </w:tc>
        <w:tc>
          <w:tcPr>
            <w:tcW w:w="1054" w:type="dxa"/>
            <w:noWrap/>
            <w:hideMark/>
          </w:tcPr>
          <w:p w14:paraId="577D747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15.41</w:t>
            </w:r>
          </w:p>
        </w:tc>
        <w:tc>
          <w:tcPr>
            <w:tcW w:w="791" w:type="dxa"/>
            <w:noWrap/>
            <w:hideMark/>
          </w:tcPr>
          <w:p w14:paraId="02E9C151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3.08</w:t>
            </w:r>
          </w:p>
        </w:tc>
        <w:tc>
          <w:tcPr>
            <w:tcW w:w="995" w:type="dxa"/>
            <w:noWrap/>
            <w:hideMark/>
          </w:tcPr>
          <w:p w14:paraId="5CA9E9D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18.49</w:t>
            </w:r>
          </w:p>
        </w:tc>
      </w:tr>
      <w:tr w:rsidR="00674F0B" w:rsidRPr="00674F0B" w14:paraId="6BB0B047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53D441E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9</w:t>
            </w:r>
          </w:p>
        </w:tc>
        <w:tc>
          <w:tcPr>
            <w:tcW w:w="393" w:type="dxa"/>
            <w:noWrap/>
            <w:hideMark/>
          </w:tcPr>
          <w:p w14:paraId="10F0F464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06DC6005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08/05/2025</w:t>
            </w:r>
          </w:p>
        </w:tc>
        <w:tc>
          <w:tcPr>
            <w:tcW w:w="1597" w:type="dxa"/>
            <w:noWrap/>
            <w:hideMark/>
          </w:tcPr>
          <w:p w14:paraId="4F5C626D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SGFG committee</w:t>
            </w:r>
          </w:p>
        </w:tc>
        <w:tc>
          <w:tcPr>
            <w:tcW w:w="2269" w:type="dxa"/>
            <w:noWrap/>
            <w:hideMark/>
          </w:tcPr>
          <w:p w14:paraId="2638DBC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 xml:space="preserve">Refund </w:t>
            </w:r>
          </w:p>
        </w:tc>
        <w:tc>
          <w:tcPr>
            <w:tcW w:w="1054" w:type="dxa"/>
            <w:noWrap/>
            <w:hideMark/>
          </w:tcPr>
          <w:p w14:paraId="6E54DFA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-128.36</w:t>
            </w:r>
          </w:p>
        </w:tc>
        <w:tc>
          <w:tcPr>
            <w:tcW w:w="791" w:type="dxa"/>
            <w:noWrap/>
            <w:hideMark/>
          </w:tcPr>
          <w:p w14:paraId="4915BD0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95" w:type="dxa"/>
            <w:noWrap/>
            <w:hideMark/>
          </w:tcPr>
          <w:p w14:paraId="62016C9D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-128.36</w:t>
            </w:r>
          </w:p>
        </w:tc>
      </w:tr>
      <w:tr w:rsidR="00674F0B" w:rsidRPr="00674F0B" w14:paraId="50310E0A" w14:textId="77777777" w:rsidTr="00DD6549">
        <w:trPr>
          <w:trHeight w:val="240"/>
        </w:trPr>
        <w:tc>
          <w:tcPr>
            <w:tcW w:w="736" w:type="dxa"/>
            <w:noWrap/>
            <w:hideMark/>
          </w:tcPr>
          <w:p w14:paraId="74678D8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10</w:t>
            </w:r>
          </w:p>
        </w:tc>
        <w:tc>
          <w:tcPr>
            <w:tcW w:w="393" w:type="dxa"/>
            <w:noWrap/>
            <w:hideMark/>
          </w:tcPr>
          <w:p w14:paraId="43AE3A81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0E075071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19/05/2025</w:t>
            </w:r>
          </w:p>
        </w:tc>
        <w:tc>
          <w:tcPr>
            <w:tcW w:w="1597" w:type="dxa"/>
            <w:noWrap/>
            <w:hideMark/>
          </w:tcPr>
          <w:p w14:paraId="49A5AFE7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2269" w:type="dxa"/>
            <w:noWrap/>
            <w:hideMark/>
          </w:tcPr>
          <w:p w14:paraId="745A1B3D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Phone Allowance</w:t>
            </w:r>
          </w:p>
        </w:tc>
        <w:tc>
          <w:tcPr>
            <w:tcW w:w="1054" w:type="dxa"/>
            <w:noWrap/>
            <w:hideMark/>
          </w:tcPr>
          <w:p w14:paraId="3FD3E9B2" w14:textId="45A6ADE8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noWrap/>
          </w:tcPr>
          <w:p w14:paraId="3FB9394A" w14:textId="6911F3CB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95" w:type="dxa"/>
            <w:noWrap/>
            <w:hideMark/>
          </w:tcPr>
          <w:p w14:paraId="3FD7ADBD" w14:textId="5CF5B71B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674F0B" w:rsidRPr="00674F0B" w14:paraId="45B8D21D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04F4826F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11</w:t>
            </w:r>
          </w:p>
        </w:tc>
        <w:tc>
          <w:tcPr>
            <w:tcW w:w="393" w:type="dxa"/>
            <w:noWrap/>
            <w:hideMark/>
          </w:tcPr>
          <w:p w14:paraId="333C85E9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33EA0E37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21/05/2025</w:t>
            </w:r>
          </w:p>
        </w:tc>
        <w:tc>
          <w:tcPr>
            <w:tcW w:w="1597" w:type="dxa"/>
            <w:noWrap/>
            <w:hideMark/>
          </w:tcPr>
          <w:p w14:paraId="35303444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Nest</w:t>
            </w:r>
          </w:p>
        </w:tc>
        <w:tc>
          <w:tcPr>
            <w:tcW w:w="2269" w:type="dxa"/>
            <w:noWrap/>
            <w:hideMark/>
          </w:tcPr>
          <w:p w14:paraId="1551D7D8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Pension</w:t>
            </w:r>
          </w:p>
        </w:tc>
        <w:tc>
          <w:tcPr>
            <w:tcW w:w="1054" w:type="dxa"/>
            <w:noWrap/>
            <w:hideMark/>
          </w:tcPr>
          <w:p w14:paraId="7FD2235A" w14:textId="266A7420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noWrap/>
            <w:hideMark/>
          </w:tcPr>
          <w:p w14:paraId="3BA32224" w14:textId="70C2AB4E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95" w:type="dxa"/>
            <w:noWrap/>
            <w:hideMark/>
          </w:tcPr>
          <w:p w14:paraId="7C618F06" w14:textId="597E6B96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674F0B" w:rsidRPr="00674F0B" w14:paraId="4AE64B36" w14:textId="77777777" w:rsidTr="00DD6549">
        <w:trPr>
          <w:trHeight w:val="240"/>
        </w:trPr>
        <w:tc>
          <w:tcPr>
            <w:tcW w:w="736" w:type="dxa"/>
            <w:noWrap/>
            <w:hideMark/>
          </w:tcPr>
          <w:p w14:paraId="5E6182F7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12</w:t>
            </w:r>
          </w:p>
        </w:tc>
        <w:tc>
          <w:tcPr>
            <w:tcW w:w="393" w:type="dxa"/>
            <w:noWrap/>
            <w:hideMark/>
          </w:tcPr>
          <w:p w14:paraId="5DEA352A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7D067AA0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21/05/2025</w:t>
            </w:r>
          </w:p>
        </w:tc>
        <w:tc>
          <w:tcPr>
            <w:tcW w:w="1597" w:type="dxa"/>
            <w:noWrap/>
            <w:hideMark/>
          </w:tcPr>
          <w:p w14:paraId="7C9B3B51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HMRC</w:t>
            </w:r>
          </w:p>
        </w:tc>
        <w:tc>
          <w:tcPr>
            <w:tcW w:w="2269" w:type="dxa"/>
            <w:noWrap/>
            <w:hideMark/>
          </w:tcPr>
          <w:p w14:paraId="6A3F818B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Month 1</w:t>
            </w:r>
          </w:p>
        </w:tc>
        <w:tc>
          <w:tcPr>
            <w:tcW w:w="1054" w:type="dxa"/>
            <w:noWrap/>
          </w:tcPr>
          <w:p w14:paraId="215999B9" w14:textId="237E8C73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noWrap/>
          </w:tcPr>
          <w:p w14:paraId="056B1B16" w14:textId="256B6140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95" w:type="dxa"/>
            <w:noWrap/>
          </w:tcPr>
          <w:p w14:paraId="78FADC67" w14:textId="61F23F18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674F0B" w:rsidRPr="00674F0B" w14:paraId="4FC8C799" w14:textId="77777777" w:rsidTr="00DD6549">
        <w:trPr>
          <w:trHeight w:val="240"/>
        </w:trPr>
        <w:tc>
          <w:tcPr>
            <w:tcW w:w="736" w:type="dxa"/>
            <w:noWrap/>
            <w:hideMark/>
          </w:tcPr>
          <w:p w14:paraId="7FE030C1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13</w:t>
            </w:r>
          </w:p>
        </w:tc>
        <w:tc>
          <w:tcPr>
            <w:tcW w:w="393" w:type="dxa"/>
            <w:noWrap/>
            <w:hideMark/>
          </w:tcPr>
          <w:p w14:paraId="56BB49A8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6A05A173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23/05/2025</w:t>
            </w:r>
          </w:p>
        </w:tc>
        <w:tc>
          <w:tcPr>
            <w:tcW w:w="1597" w:type="dxa"/>
            <w:noWrap/>
            <w:hideMark/>
          </w:tcPr>
          <w:p w14:paraId="750F966F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2269" w:type="dxa"/>
            <w:noWrap/>
            <w:hideMark/>
          </w:tcPr>
          <w:p w14:paraId="720B2279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May Salary</w:t>
            </w:r>
          </w:p>
        </w:tc>
        <w:tc>
          <w:tcPr>
            <w:tcW w:w="1054" w:type="dxa"/>
            <w:noWrap/>
          </w:tcPr>
          <w:p w14:paraId="3036696E" w14:textId="47C4EF02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noWrap/>
          </w:tcPr>
          <w:p w14:paraId="327762F9" w14:textId="277B7F0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95" w:type="dxa"/>
            <w:noWrap/>
          </w:tcPr>
          <w:p w14:paraId="291CC546" w14:textId="48DED418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674F0B" w:rsidRPr="00674F0B" w14:paraId="6D18177E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649E291F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14</w:t>
            </w:r>
          </w:p>
        </w:tc>
        <w:tc>
          <w:tcPr>
            <w:tcW w:w="393" w:type="dxa"/>
            <w:noWrap/>
            <w:hideMark/>
          </w:tcPr>
          <w:p w14:paraId="229C83B9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6976148A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27/05/2025</w:t>
            </w:r>
          </w:p>
        </w:tc>
        <w:tc>
          <w:tcPr>
            <w:tcW w:w="1597" w:type="dxa"/>
            <w:noWrap/>
            <w:hideMark/>
          </w:tcPr>
          <w:p w14:paraId="71FEE525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Zurich</w:t>
            </w:r>
          </w:p>
        </w:tc>
        <w:tc>
          <w:tcPr>
            <w:tcW w:w="2269" w:type="dxa"/>
            <w:noWrap/>
            <w:hideMark/>
          </w:tcPr>
          <w:p w14:paraId="5AA9B5AD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Public liability insurance 25-26</w:t>
            </w:r>
          </w:p>
        </w:tc>
        <w:tc>
          <w:tcPr>
            <w:tcW w:w="1054" w:type="dxa"/>
            <w:noWrap/>
            <w:hideMark/>
          </w:tcPr>
          <w:p w14:paraId="3BAB83CA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407.96</w:t>
            </w:r>
          </w:p>
        </w:tc>
        <w:tc>
          <w:tcPr>
            <w:tcW w:w="791" w:type="dxa"/>
            <w:noWrap/>
            <w:hideMark/>
          </w:tcPr>
          <w:p w14:paraId="3DEBC35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95" w:type="dxa"/>
            <w:noWrap/>
            <w:hideMark/>
          </w:tcPr>
          <w:p w14:paraId="18B183C0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407.96</w:t>
            </w:r>
          </w:p>
        </w:tc>
      </w:tr>
      <w:tr w:rsidR="00674F0B" w:rsidRPr="00674F0B" w14:paraId="65D6D808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504A2632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15</w:t>
            </w:r>
          </w:p>
        </w:tc>
        <w:tc>
          <w:tcPr>
            <w:tcW w:w="393" w:type="dxa"/>
            <w:noWrap/>
            <w:hideMark/>
          </w:tcPr>
          <w:p w14:paraId="47A83BE2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1C0E204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29/05/2025</w:t>
            </w:r>
          </w:p>
        </w:tc>
        <w:tc>
          <w:tcPr>
            <w:tcW w:w="1597" w:type="dxa"/>
            <w:noWrap/>
            <w:hideMark/>
          </w:tcPr>
          <w:p w14:paraId="64F8E8BB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One Voice Wales</w:t>
            </w:r>
          </w:p>
        </w:tc>
        <w:tc>
          <w:tcPr>
            <w:tcW w:w="2269" w:type="dxa"/>
            <w:noWrap/>
            <w:hideMark/>
          </w:tcPr>
          <w:p w14:paraId="3C053CD4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Membership 25-26</w:t>
            </w:r>
          </w:p>
        </w:tc>
        <w:tc>
          <w:tcPr>
            <w:tcW w:w="1054" w:type="dxa"/>
            <w:noWrap/>
            <w:hideMark/>
          </w:tcPr>
          <w:p w14:paraId="2FFB6443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989</w:t>
            </w:r>
          </w:p>
        </w:tc>
        <w:tc>
          <w:tcPr>
            <w:tcW w:w="791" w:type="dxa"/>
            <w:noWrap/>
            <w:hideMark/>
          </w:tcPr>
          <w:p w14:paraId="5A42309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0</w:t>
            </w:r>
          </w:p>
        </w:tc>
        <w:tc>
          <w:tcPr>
            <w:tcW w:w="995" w:type="dxa"/>
            <w:noWrap/>
            <w:hideMark/>
          </w:tcPr>
          <w:p w14:paraId="384FBB72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sz w:val="22"/>
                <w:szCs w:val="22"/>
                <w:lang w:val="en-GB"/>
              </w:rPr>
              <w:t>989</w:t>
            </w:r>
          </w:p>
        </w:tc>
      </w:tr>
      <w:tr w:rsidR="00674F0B" w:rsidRPr="00674F0B" w14:paraId="0870A745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7E2AA004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393" w:type="dxa"/>
            <w:noWrap/>
            <w:hideMark/>
          </w:tcPr>
          <w:p w14:paraId="4449B5F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5AD75A30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noWrap/>
            <w:hideMark/>
          </w:tcPr>
          <w:p w14:paraId="12ABD4E2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noWrap/>
            <w:hideMark/>
          </w:tcPr>
          <w:p w14:paraId="651295BA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054" w:type="dxa"/>
            <w:noWrap/>
            <w:hideMark/>
          </w:tcPr>
          <w:p w14:paraId="1506E02F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noWrap/>
            <w:hideMark/>
          </w:tcPr>
          <w:p w14:paraId="43D315DC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995" w:type="dxa"/>
            <w:noWrap/>
            <w:hideMark/>
          </w:tcPr>
          <w:p w14:paraId="13FA67E6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</w:tr>
      <w:tr w:rsidR="00674F0B" w:rsidRPr="00674F0B" w14:paraId="249EE373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64CDA4D5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393" w:type="dxa"/>
            <w:noWrap/>
            <w:hideMark/>
          </w:tcPr>
          <w:p w14:paraId="40396402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74BE7864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noWrap/>
            <w:hideMark/>
          </w:tcPr>
          <w:p w14:paraId="4A1D8219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noWrap/>
            <w:hideMark/>
          </w:tcPr>
          <w:p w14:paraId="6914D6F7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Total payments</w:t>
            </w:r>
          </w:p>
        </w:tc>
        <w:tc>
          <w:tcPr>
            <w:tcW w:w="1054" w:type="dxa"/>
            <w:noWrap/>
            <w:hideMark/>
          </w:tcPr>
          <w:p w14:paraId="5F87B26C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2982.12</w:t>
            </w:r>
          </w:p>
        </w:tc>
        <w:tc>
          <w:tcPr>
            <w:tcW w:w="791" w:type="dxa"/>
            <w:noWrap/>
            <w:hideMark/>
          </w:tcPr>
          <w:p w14:paraId="73D4BA44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3.08</w:t>
            </w:r>
          </w:p>
        </w:tc>
        <w:tc>
          <w:tcPr>
            <w:tcW w:w="995" w:type="dxa"/>
            <w:noWrap/>
            <w:hideMark/>
          </w:tcPr>
          <w:p w14:paraId="42FAA529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2985.2</w:t>
            </w:r>
          </w:p>
        </w:tc>
      </w:tr>
      <w:tr w:rsidR="00674F0B" w:rsidRPr="00674F0B" w14:paraId="666AC5A8" w14:textId="77777777" w:rsidTr="0036267A">
        <w:trPr>
          <w:trHeight w:val="240"/>
        </w:trPr>
        <w:tc>
          <w:tcPr>
            <w:tcW w:w="736" w:type="dxa"/>
            <w:noWrap/>
            <w:hideMark/>
          </w:tcPr>
          <w:p w14:paraId="7E88662D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93" w:type="dxa"/>
            <w:noWrap/>
            <w:hideMark/>
          </w:tcPr>
          <w:p w14:paraId="51C4BD6A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751" w:type="dxa"/>
            <w:noWrap/>
            <w:hideMark/>
          </w:tcPr>
          <w:p w14:paraId="03A36919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1597" w:type="dxa"/>
            <w:noWrap/>
            <w:hideMark/>
          </w:tcPr>
          <w:p w14:paraId="2F03928A" w14:textId="77777777" w:rsidR="00674F0B" w:rsidRPr="00674F0B" w:rsidRDefault="00674F0B" w:rsidP="00674F0B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</w:p>
        </w:tc>
        <w:tc>
          <w:tcPr>
            <w:tcW w:w="2269" w:type="dxa"/>
            <w:noWrap/>
            <w:hideMark/>
          </w:tcPr>
          <w:p w14:paraId="37198349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Total receipts</w:t>
            </w:r>
          </w:p>
        </w:tc>
        <w:tc>
          <w:tcPr>
            <w:tcW w:w="1054" w:type="dxa"/>
            <w:noWrap/>
            <w:hideMark/>
          </w:tcPr>
          <w:p w14:paraId="68CE6879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-128.36</w:t>
            </w:r>
          </w:p>
        </w:tc>
        <w:tc>
          <w:tcPr>
            <w:tcW w:w="791" w:type="dxa"/>
            <w:noWrap/>
            <w:hideMark/>
          </w:tcPr>
          <w:p w14:paraId="518AEBCF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995" w:type="dxa"/>
            <w:noWrap/>
            <w:hideMark/>
          </w:tcPr>
          <w:p w14:paraId="598535B8" w14:textId="77777777" w:rsidR="00674F0B" w:rsidRPr="00674F0B" w:rsidRDefault="00674F0B" w:rsidP="00674F0B">
            <w:pPr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</w:pPr>
            <w:r w:rsidRPr="00674F0B">
              <w:rPr>
                <w:rFonts w:ascii="Aptos" w:eastAsia="Aptos" w:hAnsi="Aptos"/>
                <w:b/>
                <w:bCs/>
                <w:sz w:val="22"/>
                <w:szCs w:val="22"/>
                <w:lang w:val="en-GB"/>
              </w:rPr>
              <w:t>-128.36</w:t>
            </w:r>
          </w:p>
        </w:tc>
      </w:tr>
    </w:tbl>
    <w:p w14:paraId="020E3EF9" w14:textId="77777777" w:rsidR="00A522B9" w:rsidRDefault="00A522B9" w:rsidP="006B345C">
      <w:pPr>
        <w:ind w:left="720"/>
        <w:rPr>
          <w:rFonts w:cs="Arial"/>
          <w:bCs/>
          <w:color w:val="000000"/>
          <w:sz w:val="24"/>
          <w:szCs w:val="24"/>
        </w:rPr>
      </w:pPr>
    </w:p>
    <w:p w14:paraId="2489B860" w14:textId="77777777" w:rsidR="003D3B76" w:rsidRPr="003D3B76" w:rsidRDefault="003D3B76" w:rsidP="003D3B76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>Payments to be authorised for June 2025</w:t>
      </w:r>
    </w:p>
    <w:p w14:paraId="527306C7" w14:textId="77777777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Bay Landscape Ltd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  <w:t>£264.00</w:t>
      </w:r>
    </w:p>
    <w:p w14:paraId="21D7DA36" w14:textId="6BB88079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Clerk Salary 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</w:p>
    <w:p w14:paraId="70DAFBE4" w14:textId="20259D11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Clerk Phone Allowance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</w:p>
    <w:p w14:paraId="1BFE5576" w14:textId="5E07596F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Nest 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  <w:t xml:space="preserve">Pension 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</w:p>
    <w:p w14:paraId="07215E9F" w14:textId="77777777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HP instant Ink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  <w:t>£18.49</w:t>
      </w:r>
    </w:p>
    <w:p w14:paraId="2637A991" w14:textId="5AFEE35F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HMRC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</w:p>
    <w:p w14:paraId="4070F52B" w14:textId="77777777" w:rsidR="003D3B76" w:rsidRP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One Voice Wales Training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  <w:t>£42</w:t>
      </w:r>
    </w:p>
    <w:p w14:paraId="487A5620" w14:textId="77777777" w:rsid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Internal Audit </w:t>
      </w:r>
      <w:proofErr w:type="gramStart"/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Invoice  </w:t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proofErr w:type="gramEnd"/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</w:r>
      <w:r w:rsidRPr="003D3B76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ab/>
        <w:t>£445</w:t>
      </w:r>
    </w:p>
    <w:p w14:paraId="757F4C47" w14:textId="77777777" w:rsidR="003D3B76" w:rsidRDefault="003D3B76" w:rsidP="003D3B76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</w:p>
    <w:p w14:paraId="521AF996" w14:textId="7D47CB80" w:rsidR="00C013F7" w:rsidRPr="00590CE4" w:rsidRDefault="003D3B76" w:rsidP="000B1A0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28</w:t>
      </w:r>
      <w:proofErr w:type="gramStart"/>
      <w:r w:rsidR="0056614A" w:rsidRPr="00590CE4">
        <w:rPr>
          <w:rFonts w:cs="Arial"/>
          <w:b/>
          <w:bCs/>
          <w:sz w:val="24"/>
          <w:szCs w:val="24"/>
        </w:rPr>
        <w:t xml:space="preserve">. </w:t>
      </w:r>
      <w:r w:rsidR="00C013F7" w:rsidRPr="00590CE4">
        <w:rPr>
          <w:rFonts w:cs="Arial"/>
          <w:b/>
          <w:bCs/>
          <w:sz w:val="24"/>
          <w:szCs w:val="24"/>
        </w:rPr>
        <w:t xml:space="preserve"> Correspondence</w:t>
      </w:r>
      <w:proofErr w:type="gramEnd"/>
      <w:r w:rsidR="00C013F7" w:rsidRPr="00590CE4">
        <w:rPr>
          <w:rFonts w:cs="Arial"/>
          <w:b/>
          <w:bCs/>
          <w:sz w:val="24"/>
          <w:szCs w:val="24"/>
        </w:rPr>
        <w:t xml:space="preserve"> The actions / comments </w:t>
      </w:r>
      <w:proofErr w:type="gramStart"/>
      <w:r w:rsidR="00C013F7" w:rsidRPr="00590CE4">
        <w:rPr>
          <w:rFonts w:cs="Arial"/>
          <w:b/>
          <w:bCs/>
          <w:sz w:val="24"/>
          <w:szCs w:val="24"/>
        </w:rPr>
        <w:t>made as</w:t>
      </w:r>
      <w:proofErr w:type="gramEnd"/>
      <w:r w:rsidR="00C013F7" w:rsidRPr="00590CE4">
        <w:rPr>
          <w:rFonts w:cs="Arial"/>
          <w:b/>
          <w:bCs/>
          <w:sz w:val="24"/>
          <w:szCs w:val="24"/>
        </w:rPr>
        <w:t xml:space="preserve"> in relation to the correspondence reported:</w:t>
      </w:r>
    </w:p>
    <w:p w14:paraId="2FE3CA1D" w14:textId="77777777" w:rsidR="008D6459" w:rsidRPr="00590CE4" w:rsidRDefault="008D6459" w:rsidP="000B1A08">
      <w:pPr>
        <w:rPr>
          <w:rFonts w:cs="Arial"/>
          <w:b/>
          <w:bCs/>
          <w:sz w:val="24"/>
          <w:szCs w:val="24"/>
        </w:rPr>
      </w:pPr>
    </w:p>
    <w:p w14:paraId="78058364" w14:textId="77777777" w:rsidR="00C9060A" w:rsidRDefault="00C9060A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</w:p>
    <w:p w14:paraId="1B3E5089" w14:textId="77777777" w:rsidR="00C40519" w:rsidRPr="00C40519" w:rsidRDefault="00C40519" w:rsidP="00C40519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C40519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Emails from Dean Mason giving updates regarding Summer Fun Events for 2025.</w:t>
      </w:r>
    </w:p>
    <w:p w14:paraId="40A462B3" w14:textId="77777777" w:rsidR="00C40519" w:rsidRPr="00C40519" w:rsidRDefault="00C40519" w:rsidP="00C40519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C40519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lastRenderedPageBreak/>
        <w:t>Emails from Swansea Council giving details of planning applications.</w:t>
      </w:r>
    </w:p>
    <w:p w14:paraId="7D6B3913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C40519">
        <w:rPr>
          <w:rFonts w:cs="Arial"/>
          <w:color w:val="000000"/>
          <w:sz w:val="24"/>
          <w:szCs w:val="24"/>
          <w:lang w:val="en-GB" w:eastAsia="en-GB"/>
        </w:rPr>
        <w:t>Emails from One Voice Wales giving details of training courses, webinars and other news which are forwarded on to Councillors as applicable.</w:t>
      </w:r>
    </w:p>
    <w:p w14:paraId="15799C1F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7566FB72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C40519">
        <w:rPr>
          <w:rFonts w:cs="Arial"/>
          <w:color w:val="000000"/>
          <w:sz w:val="24"/>
          <w:szCs w:val="24"/>
          <w:lang w:val="en-GB" w:eastAsia="en-GB"/>
        </w:rPr>
        <w:t>Clerk has sent an email to Bowen Hopkins asking for a quote for Xmas light feature so that we might apply for grant funding. Update – to be discussed as agenda item.</w:t>
      </w:r>
    </w:p>
    <w:p w14:paraId="0AC9285F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21E83F9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C40519">
        <w:rPr>
          <w:rFonts w:cs="Arial"/>
          <w:color w:val="000000"/>
          <w:sz w:val="24"/>
          <w:szCs w:val="24"/>
          <w:lang w:val="en-GB" w:eastAsia="en-GB"/>
        </w:rPr>
        <w:t>Email from Mrs V Davies confirming the trees have been planted in the centre of the village.</w:t>
      </w:r>
    </w:p>
    <w:p w14:paraId="47B9E1E4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411BBA06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C40519">
        <w:rPr>
          <w:rFonts w:cs="Arial"/>
          <w:color w:val="000000"/>
          <w:sz w:val="24"/>
          <w:szCs w:val="24"/>
          <w:lang w:val="en-GB" w:eastAsia="en-GB"/>
        </w:rPr>
        <w:t>Email requesting funding for Gowerton Under 7’s kit – to be discussed as an agenda item.</w:t>
      </w:r>
    </w:p>
    <w:p w14:paraId="5FBC5BFC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5821AA49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C40519">
        <w:rPr>
          <w:rFonts w:cs="Arial"/>
          <w:color w:val="000000"/>
          <w:sz w:val="24"/>
          <w:szCs w:val="24"/>
          <w:lang w:val="en-GB" w:eastAsia="en-GB"/>
        </w:rPr>
        <w:t xml:space="preserve">Email from Freedom Leisure saying that they are working with Gowerton Primary to produce posters regarding picking up dog waste and keeping dogs on leads at the Elba playing fields. </w:t>
      </w:r>
    </w:p>
    <w:p w14:paraId="1E8EA743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1B368AA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  <w:r w:rsidRPr="00C40519">
        <w:rPr>
          <w:rFonts w:cs="Arial"/>
          <w:color w:val="000000"/>
          <w:sz w:val="24"/>
          <w:szCs w:val="24"/>
          <w:lang w:val="en-GB" w:eastAsia="en-GB"/>
        </w:rPr>
        <w:t xml:space="preserve">Email from a local resident with various concerns in the village. Clerk replied via email. </w:t>
      </w:r>
    </w:p>
    <w:p w14:paraId="3AC32BDB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C765230" w14:textId="77777777" w:rsidR="00C40519" w:rsidRPr="00C40519" w:rsidRDefault="00C40519" w:rsidP="00C40519">
      <w:pPr>
        <w:shd w:val="clear" w:color="auto" w:fill="FFFFFF"/>
        <w:rPr>
          <w:rFonts w:cs="Arial"/>
          <w:color w:val="000000"/>
          <w:sz w:val="24"/>
          <w:szCs w:val="24"/>
          <w:lang w:val="en-GB" w:eastAsia="en-GB"/>
        </w:rPr>
      </w:pPr>
    </w:p>
    <w:p w14:paraId="6BA0DD18" w14:textId="714748AD" w:rsidR="004535BA" w:rsidRDefault="00C40519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  <w:r>
        <w:rPr>
          <w:rFonts w:eastAsia="Calibri" w:cs="Arial"/>
          <w:b/>
          <w:bCs/>
          <w:kern w:val="2"/>
          <w:sz w:val="24"/>
          <w:szCs w:val="24"/>
          <w:lang w:val="en-GB"/>
        </w:rPr>
        <w:t>29</w:t>
      </w:r>
      <w:r w:rsidR="00C413E6">
        <w:rPr>
          <w:rFonts w:eastAsia="Calibri" w:cs="Arial"/>
          <w:b/>
          <w:bCs/>
          <w:kern w:val="2"/>
          <w:sz w:val="24"/>
          <w:szCs w:val="24"/>
          <w:lang w:val="en-GB"/>
        </w:rPr>
        <w:t xml:space="preserve">. </w:t>
      </w:r>
      <w:r w:rsidR="004535BA" w:rsidRPr="004535BA">
        <w:rPr>
          <w:rFonts w:eastAsia="Calibri" w:cs="Arial"/>
          <w:b/>
          <w:bCs/>
          <w:kern w:val="2"/>
          <w:sz w:val="24"/>
          <w:szCs w:val="24"/>
          <w:lang w:val="en-GB"/>
        </w:rPr>
        <w:t>Planning Applications &amp; Planning Matters</w:t>
      </w:r>
    </w:p>
    <w:p w14:paraId="1393C46D" w14:textId="77777777" w:rsidR="00697D38" w:rsidRPr="00697D38" w:rsidRDefault="00697D38" w:rsidP="00697D38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</w:pPr>
      <w:r w:rsidRPr="00697D38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>Application No: 2025/0697/FUL Date Registered: 29.04.2025</w:t>
      </w:r>
    </w:p>
    <w:p w14:paraId="26E34312" w14:textId="77777777" w:rsidR="00697D38" w:rsidRPr="00697D38" w:rsidRDefault="00697D38" w:rsidP="00697D38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697D38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 Electoral Division: Gowerton - Area 2 Status: Being Considered Map Ref: 259548 195266 Development Type: Householder Location: 2 Springbourne Close, Gowerton, Swansea, SA4 3BB </w:t>
      </w:r>
    </w:p>
    <w:p w14:paraId="7790C93A" w14:textId="77777777" w:rsidR="00697D38" w:rsidRPr="00697D38" w:rsidRDefault="00697D38" w:rsidP="00697D38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697D38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Proposal: Single storey rear extension Applicant: Wyn Williams-Clement Agent:</w:t>
      </w:r>
    </w:p>
    <w:p w14:paraId="38DB067C" w14:textId="2C3F33A0" w:rsidR="00C413E6" w:rsidRPr="00697D38" w:rsidRDefault="00697D38" w:rsidP="00A15512">
      <w:pPr>
        <w:shd w:val="clear" w:color="auto" w:fill="FFFFFF"/>
        <w:rPr>
          <w:rFonts w:eastAsia="Calibri" w:cs="Arial"/>
          <w:b/>
          <w:bCs/>
          <w:kern w:val="2"/>
          <w:sz w:val="24"/>
          <w:szCs w:val="24"/>
          <w:lang w:val="en-GB"/>
        </w:rPr>
      </w:pPr>
      <w:r w:rsidRPr="00697D38">
        <w:rPr>
          <w:rFonts w:ascii="Aptos" w:eastAsia="Aptos" w:hAnsi="Aptos"/>
          <w:b/>
          <w:bCs/>
          <w:kern w:val="2"/>
          <w:sz w:val="22"/>
          <w:szCs w:val="22"/>
          <w:lang w:val="en-GB"/>
          <w14:ligatures w14:val="standardContextual"/>
        </w:rPr>
        <w:t>Community Council do not object.</w:t>
      </w:r>
    </w:p>
    <w:p w14:paraId="6E00A86A" w14:textId="77777777" w:rsidR="00C413E6" w:rsidRPr="00A15512" w:rsidRDefault="00C413E6" w:rsidP="00A15512">
      <w:pPr>
        <w:shd w:val="clear" w:color="auto" w:fill="FFFFFF"/>
        <w:rPr>
          <w:rFonts w:cs="Arial"/>
          <w:b/>
          <w:bCs/>
          <w:color w:val="000000"/>
          <w:sz w:val="24"/>
          <w:szCs w:val="24"/>
          <w:lang w:val="en-GB" w:eastAsia="en-GB"/>
        </w:rPr>
      </w:pPr>
    </w:p>
    <w:p w14:paraId="0A7EC911" w14:textId="75AD4130" w:rsidR="00C24FF3" w:rsidRPr="00590CE4" w:rsidRDefault="00697D38" w:rsidP="00223D4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30 </w:t>
      </w:r>
      <w:r w:rsidR="00083D39" w:rsidRPr="00590CE4">
        <w:rPr>
          <w:rFonts w:cs="Arial"/>
          <w:b/>
          <w:bCs/>
          <w:sz w:val="24"/>
          <w:szCs w:val="24"/>
        </w:rPr>
        <w:t xml:space="preserve">Gowerton Ward </w:t>
      </w:r>
      <w:proofErr w:type="spellStart"/>
      <w:r w:rsidR="00083D39" w:rsidRPr="00590CE4">
        <w:rPr>
          <w:rFonts w:cs="Arial"/>
          <w:b/>
          <w:bCs/>
          <w:sz w:val="24"/>
          <w:szCs w:val="24"/>
        </w:rPr>
        <w:t>Councillors</w:t>
      </w:r>
      <w:proofErr w:type="spellEnd"/>
      <w:r w:rsidR="00083D39" w:rsidRPr="00590CE4">
        <w:rPr>
          <w:rFonts w:cs="Arial"/>
          <w:b/>
          <w:bCs/>
          <w:sz w:val="24"/>
          <w:szCs w:val="24"/>
        </w:rPr>
        <w:t xml:space="preserve"> Update</w:t>
      </w:r>
    </w:p>
    <w:p w14:paraId="570578B2" w14:textId="77777777" w:rsidR="00A15512" w:rsidRDefault="00A15512" w:rsidP="00461120">
      <w:pPr>
        <w:rPr>
          <w:rFonts w:cs="Arial"/>
          <w:sz w:val="24"/>
          <w:szCs w:val="24"/>
          <w:lang w:val="en-GB"/>
        </w:rPr>
      </w:pPr>
    </w:p>
    <w:p w14:paraId="4C7137CE" w14:textId="77777777" w:rsidR="00697D38" w:rsidRDefault="00F07965" w:rsidP="00697D38">
      <w:pPr>
        <w:rPr>
          <w:rFonts w:cs="Arial"/>
          <w:sz w:val="24"/>
          <w:szCs w:val="24"/>
          <w:lang w:val="en-GB"/>
        </w:rPr>
      </w:pPr>
      <w:r w:rsidRPr="00590CE4">
        <w:rPr>
          <w:rFonts w:cs="Arial"/>
          <w:sz w:val="24"/>
          <w:szCs w:val="24"/>
          <w:lang w:val="en-GB"/>
        </w:rPr>
        <w:t>Cllr</w:t>
      </w:r>
      <w:r w:rsidR="00697D38">
        <w:rPr>
          <w:rFonts w:cs="Arial"/>
          <w:sz w:val="24"/>
          <w:szCs w:val="24"/>
          <w:lang w:val="en-GB"/>
        </w:rPr>
        <w:t xml:space="preserve">s Susan Jones and </w:t>
      </w:r>
      <w:r w:rsidRPr="00590CE4">
        <w:rPr>
          <w:rFonts w:cs="Arial"/>
          <w:sz w:val="24"/>
          <w:szCs w:val="24"/>
          <w:lang w:val="en-GB"/>
        </w:rPr>
        <w:t>Dai Jenkins produced reports of meetings attended and actions taken during the month of</w:t>
      </w:r>
      <w:r w:rsidR="00A15512">
        <w:rPr>
          <w:rFonts w:cs="Arial"/>
          <w:sz w:val="24"/>
          <w:szCs w:val="24"/>
          <w:lang w:val="en-GB"/>
        </w:rPr>
        <w:t xml:space="preserve"> </w:t>
      </w:r>
      <w:r w:rsidR="00697D38">
        <w:rPr>
          <w:rFonts w:cs="Arial"/>
          <w:sz w:val="24"/>
          <w:szCs w:val="24"/>
          <w:lang w:val="en-GB"/>
        </w:rPr>
        <w:t>May.</w:t>
      </w:r>
    </w:p>
    <w:p w14:paraId="3B071826" w14:textId="5CC353C3" w:rsidR="00AC0F5F" w:rsidRDefault="00A15512" w:rsidP="00697D38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</w:t>
      </w:r>
    </w:p>
    <w:p w14:paraId="14EBA623" w14:textId="2791409F" w:rsidR="00697D38" w:rsidRDefault="00697D38" w:rsidP="00697D38">
      <w:pPr>
        <w:rPr>
          <w:rFonts w:cs="Arial"/>
          <w:b/>
          <w:bCs/>
          <w:sz w:val="24"/>
          <w:szCs w:val="24"/>
          <w:lang w:val="en-GB"/>
        </w:rPr>
      </w:pPr>
      <w:r w:rsidRPr="005F07F6">
        <w:rPr>
          <w:rFonts w:cs="Arial"/>
          <w:b/>
          <w:bCs/>
          <w:sz w:val="24"/>
          <w:szCs w:val="24"/>
          <w:lang w:val="en-GB"/>
        </w:rPr>
        <w:t>31.</w:t>
      </w:r>
      <w:r w:rsidRPr="005F07F6">
        <w:rPr>
          <w:rFonts w:cs="Arial"/>
          <w:b/>
          <w:bCs/>
          <w:sz w:val="24"/>
          <w:szCs w:val="24"/>
          <w:lang w:val="en-GB"/>
        </w:rPr>
        <w:tab/>
      </w:r>
      <w:r w:rsidR="005F07F6" w:rsidRPr="005F07F6">
        <w:rPr>
          <w:rFonts w:cs="Arial"/>
          <w:b/>
          <w:bCs/>
          <w:sz w:val="24"/>
          <w:szCs w:val="24"/>
          <w:lang w:val="en-GB"/>
        </w:rPr>
        <w:t>Dentists – anticipated changes</w:t>
      </w:r>
    </w:p>
    <w:p w14:paraId="02596EE6" w14:textId="77777777" w:rsidR="005F07F6" w:rsidRDefault="005F07F6" w:rsidP="00697D38">
      <w:pPr>
        <w:rPr>
          <w:rFonts w:cs="Arial"/>
          <w:b/>
          <w:bCs/>
          <w:sz w:val="24"/>
          <w:szCs w:val="24"/>
          <w:lang w:val="en-GB"/>
        </w:rPr>
      </w:pPr>
    </w:p>
    <w:p w14:paraId="61E70D5C" w14:textId="4A9B4AE8" w:rsidR="00C434A6" w:rsidRPr="00C434A6" w:rsidRDefault="00C434A6" w:rsidP="00C434A6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It was resolved </w:t>
      </w:r>
      <w:proofErr w:type="gramStart"/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to:</w:t>
      </w:r>
      <w:proofErr w:type="gramEnd"/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write to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Jeremy Miles – Senedd Health Minister</w:t>
      </w:r>
    </w:p>
    <w:p w14:paraId="6C843BA1" w14:textId="78F1FE04" w:rsidR="005F07F6" w:rsidRDefault="00C434A6" w:rsidP="00C434A6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GCC are </w:t>
      </w:r>
      <w:proofErr w:type="spellStart"/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u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naminously</w:t>
      </w:r>
      <w:proofErr w:type="spellEnd"/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oppose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d to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the proposed changes. People with mobility problems might struggle and you build up a rapport with your dentist. Choice has been taken away from the individual. Proposal </w:t>
      </w:r>
      <w:proofErr w:type="gramStart"/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has to</w:t>
      </w:r>
      <w:proofErr w:type="gramEnd"/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be to improve things not to make things more difficult. Trying to reduce travel</w:t>
      </w:r>
      <w:r w:rsidR="00767E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,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not increase it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,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so 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it is </w:t>
      </w:r>
      <w:r w:rsidRPr="00C434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going against the climat</w:t>
      </w:r>
      <w:r w:rsidR="00767EA6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e change policies.</w:t>
      </w:r>
    </w:p>
    <w:p w14:paraId="360ACD0B" w14:textId="77777777" w:rsidR="00C434A6" w:rsidRDefault="00C434A6" w:rsidP="00C434A6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71DF92BF" w14:textId="77777777" w:rsidR="00C434A6" w:rsidRDefault="00C434A6" w:rsidP="00C434A6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0AFC455E" w14:textId="2E46D623" w:rsidR="00C434A6" w:rsidRDefault="00C434A6" w:rsidP="00C434A6">
      <w:pPr>
        <w:rPr>
          <w:rFonts w:cs="Arial"/>
          <w:b/>
          <w:bCs/>
          <w:sz w:val="24"/>
          <w:szCs w:val="24"/>
          <w:lang w:val="en-GB"/>
        </w:rPr>
      </w:pPr>
      <w:r w:rsidRPr="00D2210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32.</w:t>
      </w:r>
      <w:r w:rsidRPr="00D22104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="00D22104" w:rsidRPr="00D22104">
        <w:rPr>
          <w:rFonts w:cs="Arial"/>
          <w:b/>
          <w:bCs/>
          <w:sz w:val="24"/>
          <w:szCs w:val="24"/>
          <w:lang w:val="en-GB"/>
        </w:rPr>
        <w:t>Training – feedback from Cllrs L Howells and P Evans</w:t>
      </w:r>
    </w:p>
    <w:p w14:paraId="123EAF37" w14:textId="77777777" w:rsidR="00DA387E" w:rsidRDefault="00DA387E" w:rsidP="00C434A6">
      <w:pPr>
        <w:rPr>
          <w:rFonts w:cs="Arial"/>
          <w:b/>
          <w:bCs/>
          <w:sz w:val="24"/>
          <w:szCs w:val="24"/>
          <w:lang w:val="en-GB"/>
        </w:rPr>
      </w:pPr>
    </w:p>
    <w:p w14:paraId="3A0F80FC" w14:textId="311E154F" w:rsidR="00DA387E" w:rsidRDefault="00D737A2" w:rsidP="00C434A6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Both </w:t>
      </w:r>
      <w:r w:rsidR="00332D5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Councillors said the training courses they attended were informative and interesting and well worth doing</w:t>
      </w:r>
      <w:r w:rsidR="00E1538B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to improve their serv</w:t>
      </w:r>
      <w:r w:rsidR="00B90C93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ices as Community Councillors.</w:t>
      </w:r>
    </w:p>
    <w:p w14:paraId="1FEF6169" w14:textId="77777777" w:rsidR="00620B71" w:rsidRDefault="00620B71" w:rsidP="00C434A6">
      <w:pPr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</w:p>
    <w:p w14:paraId="296B9EAF" w14:textId="77777777" w:rsidR="00145592" w:rsidRPr="00145592" w:rsidRDefault="00145592" w:rsidP="00145592">
      <w:pPr>
        <w:pStyle w:val="ListParagraph"/>
        <w:ind w:left="0"/>
        <w:rPr>
          <w:rFonts w:cs="Arial"/>
          <w:b/>
          <w:bCs/>
          <w:sz w:val="24"/>
          <w:szCs w:val="24"/>
          <w:lang w:eastAsia="en-GB"/>
        </w:rPr>
      </w:pPr>
      <w:r w:rsidRPr="00145592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33.</w:t>
      </w:r>
      <w:r w:rsidRPr="00145592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Pr="00145592">
        <w:rPr>
          <w:rFonts w:cs="Arial"/>
          <w:b/>
          <w:bCs/>
          <w:sz w:val="24"/>
          <w:szCs w:val="24"/>
          <w:lang w:eastAsia="en-GB"/>
        </w:rPr>
        <w:t>Sterry Road speed humps</w:t>
      </w:r>
    </w:p>
    <w:p w14:paraId="20B366E8" w14:textId="77777777" w:rsidR="00145592" w:rsidRPr="00145592" w:rsidRDefault="00145592" w:rsidP="00145592">
      <w:pPr>
        <w:rPr>
          <w:rFonts w:cs="Arial"/>
          <w:lang w:val="en-GB" w:eastAsia="en-GB"/>
        </w:rPr>
      </w:pPr>
    </w:p>
    <w:p w14:paraId="2DA89535" w14:textId="77777777" w:rsidR="001D7FBB" w:rsidRDefault="00620B71" w:rsidP="00620B71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620B7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Raised by Peter Richards</w:t>
      </w:r>
      <w:r w:rsidR="001D7FBB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, local resident</w:t>
      </w:r>
      <w:r w:rsidRPr="00620B7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via email.</w:t>
      </w:r>
    </w:p>
    <w:p w14:paraId="43C52119" w14:textId="6C461CF2" w:rsidR="00620B71" w:rsidRDefault="001D7FBB" w:rsidP="00620B71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1D7FBB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Resolved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: </w:t>
      </w:r>
      <w:r w:rsidR="00620B71" w:rsidRPr="00620B7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Can we have an assessment with a view to be removed. Causing accidents. Problems with wheelchair users etc. Numerous mirrors being knocked off. </w:t>
      </w:r>
      <w:r w:rsidR="00156F81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Clerk to contact Highways Dept, Swansea Council.</w:t>
      </w:r>
    </w:p>
    <w:p w14:paraId="2079ACCC" w14:textId="77777777" w:rsidR="00643B0A" w:rsidRPr="00C5355A" w:rsidRDefault="00156F81" w:rsidP="00643B0A">
      <w:pPr>
        <w:spacing w:after="160" w:line="259" w:lineRule="auto"/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</w:pPr>
      <w:r w:rsidRPr="00C5355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lastRenderedPageBreak/>
        <w:t>34.</w:t>
      </w:r>
      <w:r w:rsidRPr="00C5355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="00643B0A" w:rsidRPr="00643B0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Update on Doctors Surgery</w:t>
      </w:r>
    </w:p>
    <w:p w14:paraId="319FD76D" w14:textId="199A35C2" w:rsidR="00C5355A" w:rsidRPr="00C5355A" w:rsidRDefault="00C5355A" w:rsidP="00C5355A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C5355A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Email from Barrie Matthews who said they are having a meeting </w:t>
      </w: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this month </w:t>
      </w:r>
      <w:r w:rsidRPr="00C5355A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and will update us after the meeting.</w:t>
      </w:r>
    </w:p>
    <w:p w14:paraId="1586B8A8" w14:textId="77777777" w:rsidR="00C5355A" w:rsidRDefault="00C5355A" w:rsidP="00C5355A">
      <w:pPr>
        <w:spacing w:after="160" w:line="259" w:lineRule="auto"/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</w:pPr>
      <w:r w:rsidRPr="00C5355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35</w:t>
      </w:r>
      <w:r w:rsidRPr="00C5355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Pr="00643B0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Request to fund kit for Gowerton RFC Under 7s rugby team.</w:t>
      </w:r>
    </w:p>
    <w:p w14:paraId="7BD3C601" w14:textId="039E913F" w:rsidR="00C5355A" w:rsidRDefault="003F4FC1" w:rsidP="00C5355A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</w:pPr>
      <w:r w:rsidRPr="003F4FC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Proposal of £300 by B</w:t>
      </w:r>
      <w:r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S</w:t>
      </w:r>
      <w:r w:rsidRPr="003F4FC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. Seconde</w:t>
      </w:r>
      <w:r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d by AG</w:t>
      </w:r>
      <w:r w:rsidRPr="003F4FC1"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 xml:space="preserve">. Everyone in agreement. </w:t>
      </w:r>
      <w:r>
        <w:rPr>
          <w:rFonts w:ascii="Aptos" w:eastAsia="Aptos" w:hAnsi="Aptos"/>
          <w:kern w:val="2"/>
          <w:sz w:val="22"/>
          <w:szCs w:val="22"/>
          <w:lang w:val="en-GB"/>
          <w14:ligatures w14:val="standardContextual"/>
        </w:rPr>
        <w:t>Suggest they also look at applying for grants to help fund the team.</w:t>
      </w:r>
    </w:p>
    <w:p w14:paraId="56994792" w14:textId="77777777" w:rsidR="003F4FC1" w:rsidRDefault="003F4FC1" w:rsidP="003F4FC1">
      <w:pPr>
        <w:spacing w:after="160" w:line="259" w:lineRule="auto"/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</w:pPr>
      <w:r w:rsidRPr="003F4FC1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36.</w:t>
      </w:r>
      <w:r w:rsidRPr="003F4FC1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ab/>
      </w:r>
      <w:r w:rsidRPr="00643B0A">
        <w:rPr>
          <w:rFonts w:eastAsia="Aptos" w:cs="Arial"/>
          <w:b/>
          <w:bCs/>
          <w:kern w:val="2"/>
          <w:sz w:val="24"/>
          <w:szCs w:val="24"/>
          <w:lang w:val="en-GB"/>
          <w14:ligatures w14:val="standardContextual"/>
        </w:rPr>
        <w:t>Check AGAR 24-25 and approve.</w:t>
      </w:r>
    </w:p>
    <w:p w14:paraId="660CE13D" w14:textId="65B0562F" w:rsidR="00643B0A" w:rsidRPr="00643B0A" w:rsidRDefault="003F4FC1" w:rsidP="00714EE4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The </w:t>
      </w:r>
      <w:r w:rsidR="005D0814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Clerk passed around the papers prepared for Audit Wales to all Councillors at the meeting </w:t>
      </w:r>
      <w:proofErr w:type="gramStart"/>
      <w:r w:rsidR="005D0814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and also</w:t>
      </w:r>
      <w:proofErr w:type="gramEnd"/>
      <w:r w:rsidR="005D0814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sent via email.  They were declared as correct and were duly signed by the Chair.  Clerk to </w:t>
      </w:r>
      <w:r w:rsidR="00DB7F4F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post notices on website and notice board as required and post papers to Audit Wales in Cardiff.</w:t>
      </w:r>
      <w:r w:rsidR="00643B0A" w:rsidRPr="00643B0A">
        <w:rPr>
          <w:rFonts w:cs="Arial"/>
          <w:lang w:val="en-GB" w:eastAsia="en-GB"/>
        </w:rPr>
        <w:tab/>
      </w:r>
    </w:p>
    <w:p w14:paraId="63D21C01" w14:textId="77777777" w:rsidR="00643B0A" w:rsidRPr="00643B0A" w:rsidRDefault="00643B0A" w:rsidP="00643B0A">
      <w:pPr>
        <w:rPr>
          <w:rFonts w:cs="Arial"/>
          <w:lang w:val="en-GB" w:eastAsia="en-GB"/>
        </w:rPr>
      </w:pPr>
    </w:p>
    <w:p w14:paraId="0E89393E" w14:textId="3D2FFF51" w:rsidR="00643B0A" w:rsidRPr="00643B0A" w:rsidRDefault="004F13C6" w:rsidP="00643B0A">
      <w:pPr>
        <w:rPr>
          <w:rFonts w:cs="Arial"/>
          <w:b/>
          <w:bCs/>
          <w:sz w:val="24"/>
          <w:szCs w:val="24"/>
          <w:lang w:val="en-GB" w:eastAsia="en-GB"/>
        </w:rPr>
      </w:pPr>
      <w:r w:rsidRPr="004F13C6">
        <w:rPr>
          <w:rFonts w:cs="Arial"/>
          <w:b/>
          <w:bCs/>
          <w:sz w:val="24"/>
          <w:szCs w:val="24"/>
          <w:lang w:val="en-GB" w:eastAsia="en-GB"/>
        </w:rPr>
        <w:t>37.</w:t>
      </w:r>
      <w:r w:rsidRPr="004F13C6">
        <w:rPr>
          <w:rFonts w:cs="Arial"/>
          <w:b/>
          <w:bCs/>
          <w:sz w:val="24"/>
          <w:szCs w:val="24"/>
          <w:lang w:val="en-GB" w:eastAsia="en-GB"/>
        </w:rPr>
        <w:tab/>
      </w:r>
      <w:r w:rsidR="00643B0A" w:rsidRPr="00643B0A">
        <w:rPr>
          <w:rFonts w:cs="Arial"/>
          <w:b/>
          <w:bCs/>
          <w:sz w:val="24"/>
          <w:szCs w:val="24"/>
          <w:lang w:val="en-GB" w:eastAsia="en-GB"/>
        </w:rPr>
        <w:t>Xmas lights – quote received to apply for grant funding</w:t>
      </w:r>
    </w:p>
    <w:p w14:paraId="4165C20F" w14:textId="77777777" w:rsidR="00643B0A" w:rsidRPr="00643B0A" w:rsidRDefault="00643B0A" w:rsidP="00643B0A">
      <w:pPr>
        <w:rPr>
          <w:rFonts w:cs="Arial"/>
          <w:lang w:val="en-GB" w:eastAsia="en-GB"/>
        </w:rPr>
      </w:pPr>
    </w:p>
    <w:p w14:paraId="1257ED85" w14:textId="2C4B6E4D" w:rsidR="00D648D4" w:rsidRPr="00845878" w:rsidRDefault="00D648D4" w:rsidP="00D648D4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Bowen Hopkins have provided a quote for purchase of new </w:t>
      </w:r>
      <w:proofErr w:type="spellStart"/>
      <w:r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xmas</w:t>
      </w:r>
      <w:proofErr w:type="spellEnd"/>
      <w:r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lights to possibly go on the side of the former Welcome to Gower Pub (now The Mill Charity).  All Councillors </w:t>
      </w:r>
      <w:proofErr w:type="gramStart"/>
      <w:r w:rsidR="001831CF"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were in agreement</w:t>
      </w:r>
      <w:proofErr w:type="gramEnd"/>
      <w:r w:rsidR="001831CF"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. Possibly round up to £1000 to include new strings of </w:t>
      </w:r>
      <w:proofErr w:type="gramStart"/>
      <w:r w:rsidR="001831CF"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lights?</w:t>
      </w:r>
      <w:proofErr w:type="gramEnd"/>
      <w:r w:rsidR="001831CF"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 xml:space="preserve"> </w:t>
      </w:r>
    </w:p>
    <w:p w14:paraId="56A85BE6" w14:textId="74148C1F" w:rsidR="001831CF" w:rsidRPr="00D648D4" w:rsidRDefault="001831CF" w:rsidP="00D648D4">
      <w:pPr>
        <w:spacing w:after="160" w:line="259" w:lineRule="auto"/>
        <w:rPr>
          <w:rFonts w:eastAsia="Aptos" w:cs="Arial"/>
          <w:kern w:val="2"/>
          <w:sz w:val="24"/>
          <w:szCs w:val="24"/>
          <w:lang w:val="en-GB"/>
          <w14:ligatures w14:val="standardContextual"/>
        </w:rPr>
      </w:pPr>
      <w:r w:rsidRPr="00845878">
        <w:rPr>
          <w:rFonts w:eastAsia="Aptos" w:cs="Arial"/>
          <w:kern w:val="2"/>
          <w:sz w:val="24"/>
          <w:szCs w:val="24"/>
          <w:lang w:val="en-GB"/>
          <w14:ligatures w14:val="standardContextual"/>
        </w:rPr>
        <w:t>Clerk to apply to Lottery Fund.</w:t>
      </w:r>
    </w:p>
    <w:p w14:paraId="4070E2CF" w14:textId="77777777" w:rsidR="00C434A6" w:rsidRPr="00C434A6" w:rsidRDefault="00C434A6" w:rsidP="00C434A6">
      <w:pPr>
        <w:rPr>
          <w:rFonts w:cs="Arial"/>
          <w:b/>
          <w:bCs/>
          <w:color w:val="000000"/>
          <w:sz w:val="24"/>
          <w:szCs w:val="24"/>
          <w:lang w:val="en-GB" w:eastAsia="en-GB"/>
        </w:rPr>
      </w:pPr>
    </w:p>
    <w:p w14:paraId="6B5FB2E5" w14:textId="0EC557FD" w:rsidR="00F746AE" w:rsidRPr="00590CE4" w:rsidRDefault="001831CF" w:rsidP="00F746A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38.</w:t>
      </w:r>
      <w:r w:rsidR="00F746AE" w:rsidRPr="00590CE4">
        <w:rPr>
          <w:rFonts w:cs="Arial"/>
          <w:b/>
          <w:bCs/>
          <w:sz w:val="24"/>
          <w:szCs w:val="24"/>
        </w:rPr>
        <w:tab/>
        <w:t>Set date of next meeting.</w:t>
      </w:r>
    </w:p>
    <w:p w14:paraId="515EDB66" w14:textId="77777777" w:rsidR="00F746AE" w:rsidRPr="00590CE4" w:rsidRDefault="00F746AE" w:rsidP="00F746AE">
      <w:pPr>
        <w:rPr>
          <w:rFonts w:cs="Arial"/>
          <w:sz w:val="24"/>
          <w:szCs w:val="24"/>
        </w:rPr>
      </w:pPr>
      <w:r w:rsidRPr="00590CE4">
        <w:rPr>
          <w:rFonts w:cs="Arial"/>
          <w:sz w:val="24"/>
          <w:szCs w:val="24"/>
        </w:rPr>
        <w:tab/>
      </w:r>
    </w:p>
    <w:p w14:paraId="79A4A568" w14:textId="623CE9BC" w:rsidR="005854FF" w:rsidRPr="00590CE4" w:rsidRDefault="002B603C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>The next meeting</w:t>
      </w:r>
      <w:r w:rsidR="00092552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</w:t>
      </w:r>
      <w:r w:rsidR="00BB09A0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will </w:t>
      </w:r>
      <w:r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be on Wednesday </w:t>
      </w:r>
      <w:r w:rsidR="00E604E7">
        <w:rPr>
          <w:rFonts w:eastAsiaTheme="minorEastAsia" w:cs="Arial"/>
          <w:bCs/>
          <w:color w:val="000000"/>
          <w:sz w:val="24"/>
          <w:szCs w:val="24"/>
          <w:lang w:eastAsia="zh-TW"/>
        </w:rPr>
        <w:t>2 July</w:t>
      </w:r>
      <w:r w:rsidR="005B6540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2025</w:t>
      </w:r>
      <w:r w:rsidR="00E10016" w:rsidRPr="00590CE4">
        <w:rPr>
          <w:rFonts w:eastAsiaTheme="minorEastAsia" w:cs="Arial"/>
          <w:bCs/>
          <w:color w:val="000000"/>
          <w:sz w:val="24"/>
          <w:szCs w:val="24"/>
          <w:lang w:eastAsia="zh-TW"/>
        </w:rPr>
        <w:t xml:space="preserve"> at the Con Club in Gowerton. </w:t>
      </w:r>
    </w:p>
    <w:p w14:paraId="68509CF2" w14:textId="77777777" w:rsidR="003428A2" w:rsidRPr="00590CE4" w:rsidRDefault="003428A2" w:rsidP="00EB1B9C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1C87826" w14:textId="77777777" w:rsidR="004F65BA" w:rsidRDefault="004F65BA" w:rsidP="006713FE">
      <w:pPr>
        <w:rPr>
          <w:rFonts w:eastAsiaTheme="minorEastAsia" w:cs="Arial"/>
          <w:bCs/>
          <w:color w:val="000000"/>
          <w:sz w:val="24"/>
          <w:szCs w:val="24"/>
          <w:lang w:eastAsia="zh-TW"/>
        </w:rPr>
      </w:pPr>
    </w:p>
    <w:p w14:paraId="495E3503" w14:textId="22C979A9" w:rsidR="00724D3D" w:rsidRDefault="0012528C" w:rsidP="00DF0690">
      <w:pPr>
        <w:rPr>
          <w:rFonts w:eastAsiaTheme="minorEastAsia" w:cs="Arial"/>
          <w:b/>
          <w:color w:val="000000"/>
          <w:sz w:val="24"/>
          <w:szCs w:val="24"/>
          <w:lang w:eastAsia="zh-TW"/>
        </w:rPr>
      </w:pPr>
      <w:r w:rsidRPr="00523A8B">
        <w:rPr>
          <w:rFonts w:eastAsiaTheme="minorEastAsia" w:cs="Arial"/>
          <w:b/>
          <w:color w:val="000000"/>
          <w:sz w:val="24"/>
          <w:szCs w:val="24"/>
          <w:lang w:eastAsia="zh-TW"/>
        </w:rPr>
        <w:t xml:space="preserve">Meeting </w:t>
      </w:r>
      <w:proofErr w:type="gramStart"/>
      <w:r w:rsidRPr="00523A8B">
        <w:rPr>
          <w:rFonts w:eastAsiaTheme="minorEastAsia" w:cs="Arial"/>
          <w:b/>
          <w:color w:val="000000"/>
          <w:sz w:val="24"/>
          <w:szCs w:val="24"/>
          <w:lang w:eastAsia="zh-TW"/>
        </w:rPr>
        <w:t>closed</w:t>
      </w:r>
      <w:proofErr w:type="gramEnd"/>
      <w:r w:rsidRPr="00523A8B">
        <w:rPr>
          <w:rFonts w:eastAsiaTheme="minorEastAsia" w:cs="Arial"/>
          <w:b/>
          <w:color w:val="000000"/>
          <w:sz w:val="24"/>
          <w:szCs w:val="24"/>
          <w:lang w:eastAsia="zh-TW"/>
        </w:rPr>
        <w:t xml:space="preserve"> at </w:t>
      </w:r>
      <w:r w:rsidR="00DF0690">
        <w:rPr>
          <w:rFonts w:eastAsiaTheme="minorEastAsia" w:cs="Arial"/>
          <w:b/>
          <w:color w:val="000000"/>
          <w:sz w:val="24"/>
          <w:szCs w:val="24"/>
          <w:lang w:eastAsia="zh-TW"/>
        </w:rPr>
        <w:t>20:</w:t>
      </w:r>
      <w:r w:rsidR="00177440">
        <w:rPr>
          <w:rFonts w:eastAsiaTheme="minorEastAsia" w:cs="Arial"/>
          <w:b/>
          <w:color w:val="000000"/>
          <w:sz w:val="24"/>
          <w:szCs w:val="24"/>
          <w:lang w:eastAsia="zh-TW"/>
        </w:rPr>
        <w:t>44</w:t>
      </w:r>
    </w:p>
    <w:p w14:paraId="6044A126" w14:textId="77777777" w:rsidR="00DF0690" w:rsidRDefault="00DF0690" w:rsidP="00DF0690">
      <w:pPr>
        <w:rPr>
          <w:rFonts w:eastAsiaTheme="minorEastAsia" w:cs="Arial"/>
          <w:b/>
          <w:color w:val="000000"/>
          <w:szCs w:val="24"/>
          <w:lang w:eastAsia="zh-TW"/>
        </w:rPr>
      </w:pPr>
    </w:p>
    <w:p w14:paraId="1DB5DA7E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6587B04" w14:textId="77777777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657BF911" w14:textId="7B2374B3" w:rsidR="00724D3D" w:rsidRDefault="00724D3D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Signed________________________________________________ (Chairperson)</w:t>
      </w:r>
    </w:p>
    <w:p w14:paraId="0746EA31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FF30B2E" w14:textId="77777777" w:rsidR="00595886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</w:p>
    <w:p w14:paraId="02C368FA" w14:textId="259F021F" w:rsidR="00595886" w:rsidRPr="00724D3D" w:rsidRDefault="00595886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Cs w:val="24"/>
          <w:lang w:eastAsia="zh-TW"/>
        </w:rPr>
      </w:pPr>
      <w:r>
        <w:rPr>
          <w:rFonts w:ascii="Arial" w:eastAsiaTheme="minorEastAsia" w:hAnsi="Arial" w:cs="Arial"/>
          <w:b/>
          <w:color w:val="000000"/>
          <w:szCs w:val="24"/>
          <w:lang w:eastAsia="zh-TW"/>
        </w:rPr>
        <w:t>Date _____________________________________</w:t>
      </w:r>
    </w:p>
    <w:p w14:paraId="0F48D032" w14:textId="77777777" w:rsidR="00FE714E" w:rsidRDefault="00FE714E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77B522BC" w14:textId="77777777" w:rsidR="0016336B" w:rsidRPr="00806A5F" w:rsidRDefault="0016336B" w:rsidP="00207B4F">
      <w:pPr>
        <w:pStyle w:val="BodyText"/>
        <w:tabs>
          <w:tab w:val="left" w:pos="2880"/>
        </w:tabs>
        <w:ind w:right="600"/>
        <w:rPr>
          <w:rFonts w:ascii="Arial" w:eastAsiaTheme="minorEastAsia" w:hAnsi="Arial" w:cs="Arial"/>
          <w:b/>
          <w:color w:val="000000"/>
          <w:sz w:val="20"/>
          <w:lang w:eastAsia="zh-TW"/>
        </w:rPr>
      </w:pPr>
    </w:p>
    <w:p w14:paraId="69D8AFFA" w14:textId="44261083" w:rsidR="00207B4F" w:rsidRPr="00806A5F" w:rsidRDefault="00207B4F" w:rsidP="00444E3B">
      <w:pPr>
        <w:pStyle w:val="BodyText"/>
        <w:tabs>
          <w:tab w:val="left" w:pos="2880"/>
        </w:tabs>
        <w:ind w:right="600"/>
        <w:rPr>
          <w:rFonts w:ascii="Arial" w:hAnsi="Arial" w:cs="Arial"/>
          <w:b/>
          <w:smallCaps/>
          <w:color w:val="000000"/>
          <w:sz w:val="20"/>
        </w:rPr>
      </w:pP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  <w:t xml:space="preserve">  </w:t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  <w:r w:rsidRPr="00806A5F">
        <w:rPr>
          <w:rFonts w:ascii="Arial" w:hAnsi="Arial" w:cs="Arial"/>
          <w:b/>
          <w:color w:val="000000"/>
          <w:sz w:val="20"/>
        </w:rPr>
        <w:tab/>
      </w:r>
    </w:p>
    <w:p w14:paraId="38E3F7D1" w14:textId="77777777" w:rsidR="00207B4F" w:rsidRPr="00806A5F" w:rsidRDefault="00207B4F" w:rsidP="00207B4F">
      <w:pPr>
        <w:rPr>
          <w:rFonts w:cs="Arial"/>
        </w:rPr>
      </w:pPr>
    </w:p>
    <w:p w14:paraId="1CA6D948" w14:textId="77777777" w:rsidR="00207B4F" w:rsidRPr="00806A5F" w:rsidRDefault="00207B4F" w:rsidP="00207B4F">
      <w:pPr>
        <w:rPr>
          <w:rFonts w:cs="Arial"/>
        </w:rPr>
      </w:pPr>
    </w:p>
    <w:p w14:paraId="47EA5627" w14:textId="77777777" w:rsidR="00207B4F" w:rsidRPr="00806A5F" w:rsidRDefault="00207B4F" w:rsidP="00207B4F">
      <w:pPr>
        <w:rPr>
          <w:rFonts w:cs="Arial"/>
        </w:rPr>
      </w:pPr>
    </w:p>
    <w:p w14:paraId="7A167E00" w14:textId="05166B61" w:rsidR="00094FAD" w:rsidRDefault="00094FAD" w:rsidP="005E3642">
      <w:pPr>
        <w:spacing w:after="200" w:line="276" w:lineRule="auto"/>
      </w:pPr>
      <w:r>
        <w:br w:type="page"/>
      </w:r>
    </w:p>
    <w:p w14:paraId="2F113D8C" w14:textId="77777777" w:rsidR="00DC352E" w:rsidRPr="00806A5F" w:rsidRDefault="00DC352E" w:rsidP="00DC352E">
      <w:pPr>
        <w:rPr>
          <w:rFonts w:cs="Arial"/>
        </w:rPr>
      </w:pPr>
    </w:p>
    <w:p w14:paraId="0548B564" w14:textId="77777777" w:rsidR="00C605D6" w:rsidRPr="00806A5F" w:rsidRDefault="00C605D6" w:rsidP="00C605D6">
      <w:pPr>
        <w:rPr>
          <w:rFonts w:cs="Arial"/>
        </w:rPr>
      </w:pPr>
    </w:p>
    <w:p w14:paraId="51637633" w14:textId="77777777" w:rsidR="00C605D6" w:rsidRPr="00806A5F" w:rsidRDefault="00C605D6" w:rsidP="00C605D6">
      <w:pPr>
        <w:rPr>
          <w:rFonts w:cs="Arial"/>
        </w:rPr>
      </w:pPr>
    </w:p>
    <w:p w14:paraId="6FBA573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5AAFFCBE" w14:textId="77777777" w:rsidR="00C605D6" w:rsidRPr="00806A5F" w:rsidRDefault="00C605D6" w:rsidP="00C605D6">
      <w:pPr>
        <w:rPr>
          <w:rFonts w:cs="Arial"/>
        </w:rPr>
      </w:pPr>
    </w:p>
    <w:p w14:paraId="2C7FEE4D" w14:textId="77777777" w:rsidR="00C605D6" w:rsidRPr="00806A5F" w:rsidRDefault="00C605D6" w:rsidP="00C605D6">
      <w:pPr>
        <w:rPr>
          <w:rFonts w:cs="Arial"/>
        </w:rPr>
      </w:pPr>
    </w:p>
    <w:tbl>
      <w:tblPr>
        <w:tblW w:w="8882" w:type="dxa"/>
        <w:tblInd w:w="108" w:type="dxa"/>
        <w:tblLook w:val="04A0" w:firstRow="1" w:lastRow="0" w:firstColumn="1" w:lastColumn="0" w:noHBand="0" w:noVBand="1"/>
      </w:tblPr>
      <w:tblGrid>
        <w:gridCol w:w="882"/>
        <w:gridCol w:w="6940"/>
        <w:gridCol w:w="1060"/>
      </w:tblGrid>
      <w:tr w:rsidR="00C605D6" w:rsidRPr="00806A5F" w14:paraId="3EF17A24" w14:textId="77777777" w:rsidTr="00880DD7">
        <w:trPr>
          <w:trHeight w:val="37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BB5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FE6E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C7B0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1B9A7E04" w14:textId="77777777" w:rsidTr="00880DD7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15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73F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CB2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6B15AE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12EC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D560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FF11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5905745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7A45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7C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7A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2AE83C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68E6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03BE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4EBD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</w:tr>
      <w:tr w:rsidR="00C605D6" w:rsidRPr="00806A5F" w14:paraId="0B71FEB8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17F8" w14:textId="77777777" w:rsidR="00C605D6" w:rsidRPr="00806A5F" w:rsidRDefault="00C605D6" w:rsidP="00880DD7">
            <w:pPr>
              <w:jc w:val="center"/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8B8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32A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973EE42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7D1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7D38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9879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75167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2ADD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2A0D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71B0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431BFFDF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9A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631E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5D60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5DFFB77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D93E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E115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E05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0E0F6F06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007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8ED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0ED2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C3B0A0D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FFC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B9B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DEE7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F936609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6F2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5AF4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FB11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1F56169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E3D36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2791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D58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7E7408B3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FB5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34CA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1BF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287A75CB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A98C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36B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5EDF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6D40F46A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ABFB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C813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F5F89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5B3D2315" w14:textId="77777777" w:rsidTr="00880DD7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8B34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3E1C" w14:textId="77777777" w:rsidR="00C605D6" w:rsidRPr="00806A5F" w:rsidRDefault="00C605D6" w:rsidP="00880DD7">
            <w:pPr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5612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  <w:tr w:rsidR="00C605D6" w:rsidRPr="00806A5F" w14:paraId="37BE8F30" w14:textId="77777777" w:rsidTr="00880DD7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B7AA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E933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0758" w14:textId="77777777" w:rsidR="00C605D6" w:rsidRPr="00806A5F" w:rsidRDefault="00C605D6" w:rsidP="00880DD7">
            <w:pPr>
              <w:jc w:val="center"/>
              <w:rPr>
                <w:rFonts w:cs="Arial"/>
                <w:lang w:eastAsia="en-GB"/>
              </w:rPr>
            </w:pPr>
          </w:p>
        </w:tc>
      </w:tr>
    </w:tbl>
    <w:p w14:paraId="2488049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124309B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4695C70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90BFC05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BD022A8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2ACE74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4D669A4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43A6F8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0D4D1E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F845DC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140DBE16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6E421281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7CCC7C3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06186912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71839A4C" w14:textId="77777777" w:rsidR="00C605D6" w:rsidRPr="00806A5F" w:rsidRDefault="00C605D6" w:rsidP="00C605D6">
      <w:pPr>
        <w:rPr>
          <w:rFonts w:cs="Arial"/>
        </w:rPr>
      </w:pPr>
    </w:p>
    <w:p w14:paraId="60C34FBE" w14:textId="77777777" w:rsidR="00C605D6" w:rsidRPr="00806A5F" w:rsidRDefault="00C605D6" w:rsidP="00C605D6">
      <w:pPr>
        <w:pStyle w:val="BodyText"/>
        <w:tabs>
          <w:tab w:val="clear" w:pos="630"/>
          <w:tab w:val="left" w:pos="2880"/>
        </w:tabs>
        <w:jc w:val="both"/>
        <w:rPr>
          <w:rFonts w:ascii="Arial" w:hAnsi="Arial" w:cs="Arial"/>
          <w:b/>
          <w:smallCaps/>
          <w:color w:val="000000"/>
          <w:sz w:val="20"/>
        </w:rPr>
      </w:pPr>
    </w:p>
    <w:p w14:paraId="3FD708DC" w14:textId="77777777" w:rsidR="00C605D6" w:rsidRPr="00806A5F" w:rsidRDefault="00C605D6" w:rsidP="00C605D6">
      <w:pPr>
        <w:rPr>
          <w:rFonts w:cs="Arial"/>
        </w:rPr>
      </w:pPr>
    </w:p>
    <w:p w14:paraId="377BBBC9" w14:textId="77777777" w:rsidR="00C605D6" w:rsidRPr="00806A5F" w:rsidRDefault="00C605D6" w:rsidP="00C605D6">
      <w:pPr>
        <w:rPr>
          <w:rFonts w:cs="Arial"/>
        </w:rPr>
      </w:pPr>
    </w:p>
    <w:p w14:paraId="20DFDC06" w14:textId="77777777" w:rsidR="00C605D6" w:rsidRPr="00806A5F" w:rsidRDefault="00C605D6" w:rsidP="00C605D6">
      <w:pPr>
        <w:rPr>
          <w:rFonts w:cs="Arial"/>
        </w:rPr>
      </w:pPr>
    </w:p>
    <w:p w14:paraId="47088907" w14:textId="77777777" w:rsidR="00C605D6" w:rsidRPr="00806A5F" w:rsidRDefault="00C605D6" w:rsidP="00C605D6">
      <w:pPr>
        <w:rPr>
          <w:rFonts w:cs="Arial"/>
        </w:rPr>
      </w:pPr>
    </w:p>
    <w:p w14:paraId="2D7DA9E3" w14:textId="77777777" w:rsidR="00C605D6" w:rsidRPr="00806A5F" w:rsidRDefault="00C605D6" w:rsidP="00C605D6">
      <w:pPr>
        <w:rPr>
          <w:rFonts w:cs="Arial"/>
        </w:rPr>
      </w:pPr>
    </w:p>
    <w:p w14:paraId="48EB22DC" w14:textId="77777777" w:rsidR="00C605D6" w:rsidRPr="00806A5F" w:rsidRDefault="00C605D6" w:rsidP="00C605D6">
      <w:pPr>
        <w:rPr>
          <w:rFonts w:cs="Arial"/>
        </w:rPr>
      </w:pPr>
    </w:p>
    <w:p w14:paraId="7FA53101" w14:textId="77777777" w:rsidR="00C605D6" w:rsidRPr="00806A5F" w:rsidRDefault="00C605D6" w:rsidP="00C605D6">
      <w:pPr>
        <w:rPr>
          <w:rFonts w:cs="Arial"/>
        </w:rPr>
      </w:pPr>
    </w:p>
    <w:p w14:paraId="7F55E075" w14:textId="77777777" w:rsidR="00C605D6" w:rsidRPr="00806A5F" w:rsidRDefault="00C605D6" w:rsidP="00C605D6">
      <w:pPr>
        <w:rPr>
          <w:rFonts w:cs="Arial"/>
        </w:rPr>
      </w:pPr>
    </w:p>
    <w:p w14:paraId="1C90D454" w14:textId="77777777" w:rsidR="00C605D6" w:rsidRPr="00806A5F" w:rsidRDefault="00C605D6" w:rsidP="00C605D6">
      <w:pPr>
        <w:rPr>
          <w:rFonts w:cs="Arial"/>
        </w:rPr>
      </w:pPr>
    </w:p>
    <w:p w14:paraId="7B2E5CAD" w14:textId="77777777" w:rsidR="00C605D6" w:rsidRPr="00806A5F" w:rsidRDefault="00C605D6" w:rsidP="00C605D6">
      <w:pPr>
        <w:rPr>
          <w:rFonts w:cs="Arial"/>
        </w:rPr>
      </w:pPr>
    </w:p>
    <w:p w14:paraId="4F32D47F" w14:textId="77777777" w:rsidR="0057549D" w:rsidRPr="00806A5F" w:rsidRDefault="0057549D" w:rsidP="0057549D">
      <w:pPr>
        <w:rPr>
          <w:rFonts w:cs="Arial"/>
        </w:rPr>
      </w:pPr>
    </w:p>
    <w:p w14:paraId="6C0EF82E" w14:textId="77777777" w:rsidR="0057549D" w:rsidRPr="00806A5F" w:rsidRDefault="0057549D" w:rsidP="0057549D">
      <w:pPr>
        <w:rPr>
          <w:rFonts w:cs="Arial"/>
        </w:rPr>
      </w:pPr>
    </w:p>
    <w:p w14:paraId="1553FA12" w14:textId="77777777" w:rsidR="0057549D" w:rsidRPr="00806A5F" w:rsidRDefault="0057549D" w:rsidP="0057549D">
      <w:pPr>
        <w:rPr>
          <w:rFonts w:cs="Arial"/>
        </w:rPr>
      </w:pPr>
    </w:p>
    <w:p w14:paraId="51AD33AB" w14:textId="77777777" w:rsidR="0057549D" w:rsidRPr="00806A5F" w:rsidRDefault="0057549D" w:rsidP="0057549D">
      <w:pPr>
        <w:rPr>
          <w:rFonts w:cs="Arial"/>
        </w:rPr>
      </w:pPr>
    </w:p>
    <w:p w14:paraId="7CA40A9F" w14:textId="77777777" w:rsidR="0057549D" w:rsidRPr="00806A5F" w:rsidRDefault="0057549D" w:rsidP="0057549D">
      <w:pPr>
        <w:rPr>
          <w:rFonts w:cs="Arial"/>
        </w:rPr>
      </w:pPr>
    </w:p>
    <w:sectPr w:rsidR="0057549D" w:rsidRPr="00806A5F" w:rsidSect="00280C83">
      <w:footerReference w:type="default" r:id="rId11"/>
      <w:pgSz w:w="11907" w:h="16839" w:code="9"/>
      <w:pgMar w:top="720" w:right="397" w:bottom="720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A09E" w14:textId="77777777" w:rsidR="00F04601" w:rsidRDefault="00F04601" w:rsidP="00B16A78">
      <w:r>
        <w:separator/>
      </w:r>
    </w:p>
  </w:endnote>
  <w:endnote w:type="continuationSeparator" w:id="0">
    <w:p w14:paraId="229A2168" w14:textId="77777777" w:rsidR="00F04601" w:rsidRDefault="00F04601" w:rsidP="00B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57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43260" w14:textId="65FE2087" w:rsidR="00571717" w:rsidRDefault="0057171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90D9C" w14:textId="77777777" w:rsidR="00571717" w:rsidRDefault="0057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ADF7" w14:textId="77777777" w:rsidR="00F04601" w:rsidRDefault="00F04601" w:rsidP="00B16A78">
      <w:r>
        <w:separator/>
      </w:r>
    </w:p>
  </w:footnote>
  <w:footnote w:type="continuationSeparator" w:id="0">
    <w:p w14:paraId="783D79B0" w14:textId="77777777" w:rsidR="00F04601" w:rsidRDefault="00F04601" w:rsidP="00B1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78D0"/>
    <w:multiLevelType w:val="hybridMultilevel"/>
    <w:tmpl w:val="D4682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702"/>
    <w:multiLevelType w:val="hybridMultilevel"/>
    <w:tmpl w:val="02EA3DD8"/>
    <w:lvl w:ilvl="0" w:tplc="90B4BBE6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D3B1F"/>
    <w:multiLevelType w:val="multilevel"/>
    <w:tmpl w:val="AED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B6CC4"/>
    <w:multiLevelType w:val="multilevel"/>
    <w:tmpl w:val="E37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A734A"/>
    <w:multiLevelType w:val="hybridMultilevel"/>
    <w:tmpl w:val="D6FC0932"/>
    <w:lvl w:ilvl="0" w:tplc="17B85428">
      <w:start w:val="1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A282E"/>
    <w:multiLevelType w:val="multilevel"/>
    <w:tmpl w:val="3B4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10151"/>
    <w:multiLevelType w:val="singleLevel"/>
    <w:tmpl w:val="D8F6DF7E"/>
    <w:lvl w:ilvl="0">
      <w:start w:val="119"/>
      <w:numFmt w:val="decimal"/>
      <w:pStyle w:val="Heading1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num w:numId="1" w16cid:durableId="322659484">
    <w:abstractNumId w:val="6"/>
  </w:num>
  <w:num w:numId="2" w16cid:durableId="214512197">
    <w:abstractNumId w:val="1"/>
  </w:num>
  <w:num w:numId="3" w16cid:durableId="1810827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154520">
    <w:abstractNumId w:val="0"/>
  </w:num>
  <w:num w:numId="5" w16cid:durableId="331491210">
    <w:abstractNumId w:val="4"/>
  </w:num>
  <w:num w:numId="6" w16cid:durableId="1918590683">
    <w:abstractNumId w:val="3"/>
  </w:num>
  <w:num w:numId="7" w16cid:durableId="29479780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7B"/>
    <w:rsid w:val="000002AA"/>
    <w:rsid w:val="00000F67"/>
    <w:rsid w:val="00001620"/>
    <w:rsid w:val="000020CD"/>
    <w:rsid w:val="0000232A"/>
    <w:rsid w:val="00002823"/>
    <w:rsid w:val="0000388B"/>
    <w:rsid w:val="0000395A"/>
    <w:rsid w:val="0000449B"/>
    <w:rsid w:val="00004B0A"/>
    <w:rsid w:val="00006094"/>
    <w:rsid w:val="0000662B"/>
    <w:rsid w:val="000068D1"/>
    <w:rsid w:val="00007B8A"/>
    <w:rsid w:val="00007F26"/>
    <w:rsid w:val="00010A1E"/>
    <w:rsid w:val="00011FB8"/>
    <w:rsid w:val="00012710"/>
    <w:rsid w:val="00012FAC"/>
    <w:rsid w:val="00013299"/>
    <w:rsid w:val="000133DB"/>
    <w:rsid w:val="00013790"/>
    <w:rsid w:val="00013978"/>
    <w:rsid w:val="00013A58"/>
    <w:rsid w:val="00013F91"/>
    <w:rsid w:val="0001406A"/>
    <w:rsid w:val="000148C9"/>
    <w:rsid w:val="00015330"/>
    <w:rsid w:val="00016396"/>
    <w:rsid w:val="0001669B"/>
    <w:rsid w:val="00016F7C"/>
    <w:rsid w:val="000217BE"/>
    <w:rsid w:val="00021A89"/>
    <w:rsid w:val="00022D40"/>
    <w:rsid w:val="000234D5"/>
    <w:rsid w:val="00023F6C"/>
    <w:rsid w:val="00024420"/>
    <w:rsid w:val="00024634"/>
    <w:rsid w:val="00024CA5"/>
    <w:rsid w:val="00026322"/>
    <w:rsid w:val="00026E74"/>
    <w:rsid w:val="00026F68"/>
    <w:rsid w:val="000270A8"/>
    <w:rsid w:val="00030039"/>
    <w:rsid w:val="00031137"/>
    <w:rsid w:val="0003152D"/>
    <w:rsid w:val="00031657"/>
    <w:rsid w:val="000330B8"/>
    <w:rsid w:val="000340DA"/>
    <w:rsid w:val="00034117"/>
    <w:rsid w:val="000352B3"/>
    <w:rsid w:val="0003574C"/>
    <w:rsid w:val="00035C05"/>
    <w:rsid w:val="000361C4"/>
    <w:rsid w:val="00037169"/>
    <w:rsid w:val="000376A5"/>
    <w:rsid w:val="00037820"/>
    <w:rsid w:val="00040242"/>
    <w:rsid w:val="000403FB"/>
    <w:rsid w:val="00040464"/>
    <w:rsid w:val="00042A86"/>
    <w:rsid w:val="00042BB5"/>
    <w:rsid w:val="00045191"/>
    <w:rsid w:val="00045D61"/>
    <w:rsid w:val="000467F9"/>
    <w:rsid w:val="00047E65"/>
    <w:rsid w:val="00050D0C"/>
    <w:rsid w:val="000512E9"/>
    <w:rsid w:val="00051E5F"/>
    <w:rsid w:val="0005232D"/>
    <w:rsid w:val="00052556"/>
    <w:rsid w:val="000528FD"/>
    <w:rsid w:val="00052D05"/>
    <w:rsid w:val="000530E1"/>
    <w:rsid w:val="000537BA"/>
    <w:rsid w:val="000543BD"/>
    <w:rsid w:val="000557B6"/>
    <w:rsid w:val="00055A4A"/>
    <w:rsid w:val="000575FC"/>
    <w:rsid w:val="00060B7B"/>
    <w:rsid w:val="00063402"/>
    <w:rsid w:val="000642E4"/>
    <w:rsid w:val="00065577"/>
    <w:rsid w:val="000656C7"/>
    <w:rsid w:val="00065947"/>
    <w:rsid w:val="00066072"/>
    <w:rsid w:val="00067493"/>
    <w:rsid w:val="00067CDE"/>
    <w:rsid w:val="00067FD5"/>
    <w:rsid w:val="00070FE7"/>
    <w:rsid w:val="0007110E"/>
    <w:rsid w:val="000721A8"/>
    <w:rsid w:val="0007221E"/>
    <w:rsid w:val="000724F7"/>
    <w:rsid w:val="000736C2"/>
    <w:rsid w:val="00073709"/>
    <w:rsid w:val="00074BC6"/>
    <w:rsid w:val="00074D20"/>
    <w:rsid w:val="00075648"/>
    <w:rsid w:val="00077626"/>
    <w:rsid w:val="0008130B"/>
    <w:rsid w:val="00081B97"/>
    <w:rsid w:val="000829EB"/>
    <w:rsid w:val="00082D1B"/>
    <w:rsid w:val="00083D07"/>
    <w:rsid w:val="00083D39"/>
    <w:rsid w:val="00083F05"/>
    <w:rsid w:val="000841C4"/>
    <w:rsid w:val="00084459"/>
    <w:rsid w:val="00084B37"/>
    <w:rsid w:val="00085855"/>
    <w:rsid w:val="00086173"/>
    <w:rsid w:val="00086FE6"/>
    <w:rsid w:val="00087408"/>
    <w:rsid w:val="0009012B"/>
    <w:rsid w:val="000921AD"/>
    <w:rsid w:val="00092552"/>
    <w:rsid w:val="0009285C"/>
    <w:rsid w:val="000929D2"/>
    <w:rsid w:val="00093E2A"/>
    <w:rsid w:val="00094229"/>
    <w:rsid w:val="00094303"/>
    <w:rsid w:val="00094A9B"/>
    <w:rsid w:val="00094DD3"/>
    <w:rsid w:val="00094FAD"/>
    <w:rsid w:val="00095066"/>
    <w:rsid w:val="00095396"/>
    <w:rsid w:val="0009569D"/>
    <w:rsid w:val="00095F2F"/>
    <w:rsid w:val="00096372"/>
    <w:rsid w:val="00096404"/>
    <w:rsid w:val="00096C1E"/>
    <w:rsid w:val="00097073"/>
    <w:rsid w:val="00097501"/>
    <w:rsid w:val="000A034B"/>
    <w:rsid w:val="000A08BE"/>
    <w:rsid w:val="000A0E22"/>
    <w:rsid w:val="000A15A9"/>
    <w:rsid w:val="000A1714"/>
    <w:rsid w:val="000A17B4"/>
    <w:rsid w:val="000A2E3F"/>
    <w:rsid w:val="000A54F0"/>
    <w:rsid w:val="000A5D68"/>
    <w:rsid w:val="000A6245"/>
    <w:rsid w:val="000A7864"/>
    <w:rsid w:val="000A7E81"/>
    <w:rsid w:val="000B0014"/>
    <w:rsid w:val="000B0A85"/>
    <w:rsid w:val="000B0F13"/>
    <w:rsid w:val="000B1162"/>
    <w:rsid w:val="000B11FC"/>
    <w:rsid w:val="000B16A3"/>
    <w:rsid w:val="000B1930"/>
    <w:rsid w:val="000B1A08"/>
    <w:rsid w:val="000B20BE"/>
    <w:rsid w:val="000B2319"/>
    <w:rsid w:val="000B2691"/>
    <w:rsid w:val="000B2790"/>
    <w:rsid w:val="000B2D7A"/>
    <w:rsid w:val="000B3941"/>
    <w:rsid w:val="000B4AFE"/>
    <w:rsid w:val="000B4EC9"/>
    <w:rsid w:val="000B4ED0"/>
    <w:rsid w:val="000B606C"/>
    <w:rsid w:val="000B6077"/>
    <w:rsid w:val="000B63CA"/>
    <w:rsid w:val="000B6BDF"/>
    <w:rsid w:val="000B6D3C"/>
    <w:rsid w:val="000C04D3"/>
    <w:rsid w:val="000C3099"/>
    <w:rsid w:val="000C342C"/>
    <w:rsid w:val="000C383C"/>
    <w:rsid w:val="000C3CE5"/>
    <w:rsid w:val="000C43E2"/>
    <w:rsid w:val="000C475D"/>
    <w:rsid w:val="000C4FB1"/>
    <w:rsid w:val="000C5708"/>
    <w:rsid w:val="000C7155"/>
    <w:rsid w:val="000C72F7"/>
    <w:rsid w:val="000C7EC1"/>
    <w:rsid w:val="000D0011"/>
    <w:rsid w:val="000D1184"/>
    <w:rsid w:val="000D2578"/>
    <w:rsid w:val="000D2E7B"/>
    <w:rsid w:val="000D2FD4"/>
    <w:rsid w:val="000D3A8C"/>
    <w:rsid w:val="000D4BDD"/>
    <w:rsid w:val="000D664B"/>
    <w:rsid w:val="000D6D9F"/>
    <w:rsid w:val="000D70F6"/>
    <w:rsid w:val="000D732E"/>
    <w:rsid w:val="000D75F6"/>
    <w:rsid w:val="000D7D84"/>
    <w:rsid w:val="000D7FD5"/>
    <w:rsid w:val="000E0FD4"/>
    <w:rsid w:val="000E10B4"/>
    <w:rsid w:val="000E1CB3"/>
    <w:rsid w:val="000E2337"/>
    <w:rsid w:val="000E2485"/>
    <w:rsid w:val="000E2CBA"/>
    <w:rsid w:val="000E2E24"/>
    <w:rsid w:val="000E3745"/>
    <w:rsid w:val="000E5419"/>
    <w:rsid w:val="000E56B8"/>
    <w:rsid w:val="000E61A8"/>
    <w:rsid w:val="000E66CE"/>
    <w:rsid w:val="000E6A65"/>
    <w:rsid w:val="000E6DA9"/>
    <w:rsid w:val="000F0495"/>
    <w:rsid w:val="000F0524"/>
    <w:rsid w:val="000F18ED"/>
    <w:rsid w:val="000F37F1"/>
    <w:rsid w:val="000F4D95"/>
    <w:rsid w:val="000F4FCA"/>
    <w:rsid w:val="000F529C"/>
    <w:rsid w:val="000F612C"/>
    <w:rsid w:val="000F7794"/>
    <w:rsid w:val="00100E11"/>
    <w:rsid w:val="00100E13"/>
    <w:rsid w:val="00100E2E"/>
    <w:rsid w:val="00101119"/>
    <w:rsid w:val="00101287"/>
    <w:rsid w:val="00101931"/>
    <w:rsid w:val="0010240F"/>
    <w:rsid w:val="0010272E"/>
    <w:rsid w:val="00102786"/>
    <w:rsid w:val="001029F0"/>
    <w:rsid w:val="00102BFA"/>
    <w:rsid w:val="00102CA5"/>
    <w:rsid w:val="00102DB8"/>
    <w:rsid w:val="00102F05"/>
    <w:rsid w:val="00102F0D"/>
    <w:rsid w:val="00103A23"/>
    <w:rsid w:val="001041D3"/>
    <w:rsid w:val="001044D1"/>
    <w:rsid w:val="001044F2"/>
    <w:rsid w:val="00104FCC"/>
    <w:rsid w:val="00105A76"/>
    <w:rsid w:val="0010640B"/>
    <w:rsid w:val="001064CC"/>
    <w:rsid w:val="001100C1"/>
    <w:rsid w:val="0011014A"/>
    <w:rsid w:val="00110E22"/>
    <w:rsid w:val="00111D49"/>
    <w:rsid w:val="00111D6B"/>
    <w:rsid w:val="001120F6"/>
    <w:rsid w:val="00112D31"/>
    <w:rsid w:val="001147B0"/>
    <w:rsid w:val="00115960"/>
    <w:rsid w:val="0011777F"/>
    <w:rsid w:val="00120690"/>
    <w:rsid w:val="00120B30"/>
    <w:rsid w:val="0012111F"/>
    <w:rsid w:val="0012159E"/>
    <w:rsid w:val="00121B82"/>
    <w:rsid w:val="00121E6E"/>
    <w:rsid w:val="00122086"/>
    <w:rsid w:val="00122942"/>
    <w:rsid w:val="0012350D"/>
    <w:rsid w:val="00123A0A"/>
    <w:rsid w:val="00124923"/>
    <w:rsid w:val="00124A9A"/>
    <w:rsid w:val="0012528C"/>
    <w:rsid w:val="001255E3"/>
    <w:rsid w:val="001258A5"/>
    <w:rsid w:val="00125B78"/>
    <w:rsid w:val="00126CC1"/>
    <w:rsid w:val="00127640"/>
    <w:rsid w:val="00127917"/>
    <w:rsid w:val="0012798D"/>
    <w:rsid w:val="00127B18"/>
    <w:rsid w:val="001306BF"/>
    <w:rsid w:val="001321F2"/>
    <w:rsid w:val="00133641"/>
    <w:rsid w:val="0013482A"/>
    <w:rsid w:val="00135BF8"/>
    <w:rsid w:val="00135CB9"/>
    <w:rsid w:val="00135D1F"/>
    <w:rsid w:val="001360A0"/>
    <w:rsid w:val="00136881"/>
    <w:rsid w:val="001369D2"/>
    <w:rsid w:val="00137108"/>
    <w:rsid w:val="001413AF"/>
    <w:rsid w:val="00141987"/>
    <w:rsid w:val="0014260B"/>
    <w:rsid w:val="001427DA"/>
    <w:rsid w:val="001427DD"/>
    <w:rsid w:val="0014291B"/>
    <w:rsid w:val="00143678"/>
    <w:rsid w:val="00143C0E"/>
    <w:rsid w:val="001447D9"/>
    <w:rsid w:val="00144B3D"/>
    <w:rsid w:val="00145592"/>
    <w:rsid w:val="00145D1B"/>
    <w:rsid w:val="00145FC3"/>
    <w:rsid w:val="0014642C"/>
    <w:rsid w:val="00146B4B"/>
    <w:rsid w:val="00150A26"/>
    <w:rsid w:val="00150F80"/>
    <w:rsid w:val="001513CA"/>
    <w:rsid w:val="001531CD"/>
    <w:rsid w:val="001531DC"/>
    <w:rsid w:val="00153315"/>
    <w:rsid w:val="00153705"/>
    <w:rsid w:val="0015393C"/>
    <w:rsid w:val="00154326"/>
    <w:rsid w:val="00154735"/>
    <w:rsid w:val="001559E1"/>
    <w:rsid w:val="00155E5E"/>
    <w:rsid w:val="001565C9"/>
    <w:rsid w:val="00156B76"/>
    <w:rsid w:val="00156F81"/>
    <w:rsid w:val="00157388"/>
    <w:rsid w:val="00157988"/>
    <w:rsid w:val="0016002E"/>
    <w:rsid w:val="001609A3"/>
    <w:rsid w:val="0016253F"/>
    <w:rsid w:val="00162859"/>
    <w:rsid w:val="0016336B"/>
    <w:rsid w:val="001637A1"/>
    <w:rsid w:val="00164233"/>
    <w:rsid w:val="0016458F"/>
    <w:rsid w:val="00164AFF"/>
    <w:rsid w:val="00164F25"/>
    <w:rsid w:val="001655F8"/>
    <w:rsid w:val="00166008"/>
    <w:rsid w:val="001663E0"/>
    <w:rsid w:val="0016659E"/>
    <w:rsid w:val="001706C2"/>
    <w:rsid w:val="00170BB5"/>
    <w:rsid w:val="00170F2D"/>
    <w:rsid w:val="0017134B"/>
    <w:rsid w:val="0017182F"/>
    <w:rsid w:val="00171ED7"/>
    <w:rsid w:val="001726FA"/>
    <w:rsid w:val="00172D96"/>
    <w:rsid w:val="00173436"/>
    <w:rsid w:val="0017538D"/>
    <w:rsid w:val="00176000"/>
    <w:rsid w:val="00176337"/>
    <w:rsid w:val="00176611"/>
    <w:rsid w:val="0017724D"/>
    <w:rsid w:val="00177440"/>
    <w:rsid w:val="001774C3"/>
    <w:rsid w:val="0017766D"/>
    <w:rsid w:val="00177710"/>
    <w:rsid w:val="0018001E"/>
    <w:rsid w:val="00181601"/>
    <w:rsid w:val="00182A7A"/>
    <w:rsid w:val="00182C23"/>
    <w:rsid w:val="00182E5F"/>
    <w:rsid w:val="001831CF"/>
    <w:rsid w:val="001834A2"/>
    <w:rsid w:val="00183FFE"/>
    <w:rsid w:val="00184E61"/>
    <w:rsid w:val="0018786A"/>
    <w:rsid w:val="00191352"/>
    <w:rsid w:val="001914C7"/>
    <w:rsid w:val="00191AB9"/>
    <w:rsid w:val="00191D64"/>
    <w:rsid w:val="0019271E"/>
    <w:rsid w:val="00193509"/>
    <w:rsid w:val="00193740"/>
    <w:rsid w:val="001943B9"/>
    <w:rsid w:val="0019457F"/>
    <w:rsid w:val="00194865"/>
    <w:rsid w:val="001948BA"/>
    <w:rsid w:val="00197289"/>
    <w:rsid w:val="0019784A"/>
    <w:rsid w:val="00197C10"/>
    <w:rsid w:val="001A0433"/>
    <w:rsid w:val="001A0527"/>
    <w:rsid w:val="001A0858"/>
    <w:rsid w:val="001A09B8"/>
    <w:rsid w:val="001A0F03"/>
    <w:rsid w:val="001A1211"/>
    <w:rsid w:val="001A131C"/>
    <w:rsid w:val="001A1FA3"/>
    <w:rsid w:val="001A2244"/>
    <w:rsid w:val="001A42EA"/>
    <w:rsid w:val="001A5149"/>
    <w:rsid w:val="001A54AE"/>
    <w:rsid w:val="001A5745"/>
    <w:rsid w:val="001A575F"/>
    <w:rsid w:val="001A649C"/>
    <w:rsid w:val="001B04A6"/>
    <w:rsid w:val="001B0EA2"/>
    <w:rsid w:val="001B0F9C"/>
    <w:rsid w:val="001B29F7"/>
    <w:rsid w:val="001B3035"/>
    <w:rsid w:val="001B36CB"/>
    <w:rsid w:val="001B3960"/>
    <w:rsid w:val="001B42CC"/>
    <w:rsid w:val="001B4628"/>
    <w:rsid w:val="001B51E4"/>
    <w:rsid w:val="001B6272"/>
    <w:rsid w:val="001B6482"/>
    <w:rsid w:val="001B69F2"/>
    <w:rsid w:val="001B76CE"/>
    <w:rsid w:val="001C0812"/>
    <w:rsid w:val="001C17FA"/>
    <w:rsid w:val="001C1B0F"/>
    <w:rsid w:val="001C1DA2"/>
    <w:rsid w:val="001C2AE1"/>
    <w:rsid w:val="001C330D"/>
    <w:rsid w:val="001C4769"/>
    <w:rsid w:val="001C5806"/>
    <w:rsid w:val="001C592F"/>
    <w:rsid w:val="001C7499"/>
    <w:rsid w:val="001C75D7"/>
    <w:rsid w:val="001C787A"/>
    <w:rsid w:val="001C7B35"/>
    <w:rsid w:val="001D0BF2"/>
    <w:rsid w:val="001D1424"/>
    <w:rsid w:val="001D1E56"/>
    <w:rsid w:val="001D2D13"/>
    <w:rsid w:val="001D319C"/>
    <w:rsid w:val="001D34D5"/>
    <w:rsid w:val="001D36FB"/>
    <w:rsid w:val="001D3A8B"/>
    <w:rsid w:val="001D3F15"/>
    <w:rsid w:val="001D4590"/>
    <w:rsid w:val="001D4F4B"/>
    <w:rsid w:val="001D60C5"/>
    <w:rsid w:val="001D612C"/>
    <w:rsid w:val="001D6D63"/>
    <w:rsid w:val="001D7402"/>
    <w:rsid w:val="001D78A7"/>
    <w:rsid w:val="001D7D60"/>
    <w:rsid w:val="001D7FBB"/>
    <w:rsid w:val="001E0165"/>
    <w:rsid w:val="001E081B"/>
    <w:rsid w:val="001E0945"/>
    <w:rsid w:val="001E0D72"/>
    <w:rsid w:val="001E12F1"/>
    <w:rsid w:val="001E1300"/>
    <w:rsid w:val="001E150A"/>
    <w:rsid w:val="001E1FB7"/>
    <w:rsid w:val="001E274B"/>
    <w:rsid w:val="001E3207"/>
    <w:rsid w:val="001E4429"/>
    <w:rsid w:val="001E4AC2"/>
    <w:rsid w:val="001E5B21"/>
    <w:rsid w:val="001E6D33"/>
    <w:rsid w:val="001E7473"/>
    <w:rsid w:val="001E7A9C"/>
    <w:rsid w:val="001F067A"/>
    <w:rsid w:val="001F0718"/>
    <w:rsid w:val="001F0FD4"/>
    <w:rsid w:val="001F1B36"/>
    <w:rsid w:val="001F1D3D"/>
    <w:rsid w:val="001F2F37"/>
    <w:rsid w:val="001F378B"/>
    <w:rsid w:val="001F4279"/>
    <w:rsid w:val="001F483A"/>
    <w:rsid w:val="001F4B9F"/>
    <w:rsid w:val="001F4D48"/>
    <w:rsid w:val="001F50C0"/>
    <w:rsid w:val="001F5C45"/>
    <w:rsid w:val="001F6F18"/>
    <w:rsid w:val="002015A1"/>
    <w:rsid w:val="002018F5"/>
    <w:rsid w:val="00201CB0"/>
    <w:rsid w:val="002024B0"/>
    <w:rsid w:val="00202524"/>
    <w:rsid w:val="00202BF7"/>
    <w:rsid w:val="00203AE1"/>
    <w:rsid w:val="00204C66"/>
    <w:rsid w:val="00207B4F"/>
    <w:rsid w:val="00210076"/>
    <w:rsid w:val="002103B7"/>
    <w:rsid w:val="00210B90"/>
    <w:rsid w:val="00210BF1"/>
    <w:rsid w:val="00212612"/>
    <w:rsid w:val="0021266A"/>
    <w:rsid w:val="00214756"/>
    <w:rsid w:val="00214C97"/>
    <w:rsid w:val="0021650D"/>
    <w:rsid w:val="0021691F"/>
    <w:rsid w:val="002176CA"/>
    <w:rsid w:val="00220019"/>
    <w:rsid w:val="00220641"/>
    <w:rsid w:val="002213E5"/>
    <w:rsid w:val="002213FA"/>
    <w:rsid w:val="002232C4"/>
    <w:rsid w:val="00223D48"/>
    <w:rsid w:val="0022427F"/>
    <w:rsid w:val="00227352"/>
    <w:rsid w:val="002306E1"/>
    <w:rsid w:val="0023088C"/>
    <w:rsid w:val="0023096A"/>
    <w:rsid w:val="00231990"/>
    <w:rsid w:val="00231E21"/>
    <w:rsid w:val="002321C7"/>
    <w:rsid w:val="00232D83"/>
    <w:rsid w:val="0023337E"/>
    <w:rsid w:val="00233671"/>
    <w:rsid w:val="00233AB6"/>
    <w:rsid w:val="00234423"/>
    <w:rsid w:val="00236060"/>
    <w:rsid w:val="0023615D"/>
    <w:rsid w:val="00236342"/>
    <w:rsid w:val="00236D88"/>
    <w:rsid w:val="0023724E"/>
    <w:rsid w:val="00237731"/>
    <w:rsid w:val="00237AD0"/>
    <w:rsid w:val="0024110E"/>
    <w:rsid w:val="00241AD8"/>
    <w:rsid w:val="00242539"/>
    <w:rsid w:val="00242BAE"/>
    <w:rsid w:val="002448D8"/>
    <w:rsid w:val="002458FC"/>
    <w:rsid w:val="00245D73"/>
    <w:rsid w:val="002464D9"/>
    <w:rsid w:val="00246936"/>
    <w:rsid w:val="00246E65"/>
    <w:rsid w:val="00246F78"/>
    <w:rsid w:val="00247D32"/>
    <w:rsid w:val="002506FA"/>
    <w:rsid w:val="0025076E"/>
    <w:rsid w:val="002517CF"/>
    <w:rsid w:val="00251AF5"/>
    <w:rsid w:val="00251CE6"/>
    <w:rsid w:val="00251E2B"/>
    <w:rsid w:val="0025205C"/>
    <w:rsid w:val="00252428"/>
    <w:rsid w:val="00253032"/>
    <w:rsid w:val="002536CC"/>
    <w:rsid w:val="00253AE6"/>
    <w:rsid w:val="00253BE3"/>
    <w:rsid w:val="00254875"/>
    <w:rsid w:val="00255052"/>
    <w:rsid w:val="00255486"/>
    <w:rsid w:val="00261A1D"/>
    <w:rsid w:val="00262CA1"/>
    <w:rsid w:val="002631A2"/>
    <w:rsid w:val="002639F9"/>
    <w:rsid w:val="002640FA"/>
    <w:rsid w:val="00264393"/>
    <w:rsid w:val="00264A46"/>
    <w:rsid w:val="00264F8F"/>
    <w:rsid w:val="0026508D"/>
    <w:rsid w:val="00266AD1"/>
    <w:rsid w:val="00267327"/>
    <w:rsid w:val="00267872"/>
    <w:rsid w:val="00267B71"/>
    <w:rsid w:val="00271E48"/>
    <w:rsid w:val="002727EF"/>
    <w:rsid w:val="00272B09"/>
    <w:rsid w:val="00272BB3"/>
    <w:rsid w:val="00272CBA"/>
    <w:rsid w:val="002730DA"/>
    <w:rsid w:val="00274535"/>
    <w:rsid w:val="00274842"/>
    <w:rsid w:val="00274E3F"/>
    <w:rsid w:val="002759D1"/>
    <w:rsid w:val="002762B8"/>
    <w:rsid w:val="002767F8"/>
    <w:rsid w:val="002768B6"/>
    <w:rsid w:val="00276C0A"/>
    <w:rsid w:val="00277693"/>
    <w:rsid w:val="00277700"/>
    <w:rsid w:val="00280C5B"/>
    <w:rsid w:val="00280C83"/>
    <w:rsid w:val="00280E7C"/>
    <w:rsid w:val="002811A8"/>
    <w:rsid w:val="00281854"/>
    <w:rsid w:val="00282D34"/>
    <w:rsid w:val="00283B0E"/>
    <w:rsid w:val="0028494D"/>
    <w:rsid w:val="00285034"/>
    <w:rsid w:val="002850E3"/>
    <w:rsid w:val="00285154"/>
    <w:rsid w:val="00285309"/>
    <w:rsid w:val="00285A4F"/>
    <w:rsid w:val="002861C0"/>
    <w:rsid w:val="00287EB1"/>
    <w:rsid w:val="002902D0"/>
    <w:rsid w:val="00291D32"/>
    <w:rsid w:val="002931B5"/>
    <w:rsid w:val="00293A0D"/>
    <w:rsid w:val="00293B71"/>
    <w:rsid w:val="00293F4B"/>
    <w:rsid w:val="0029428C"/>
    <w:rsid w:val="0029449E"/>
    <w:rsid w:val="00295605"/>
    <w:rsid w:val="0029562C"/>
    <w:rsid w:val="002968ED"/>
    <w:rsid w:val="00296D78"/>
    <w:rsid w:val="00296DCB"/>
    <w:rsid w:val="00296FA4"/>
    <w:rsid w:val="002971A8"/>
    <w:rsid w:val="002975A1"/>
    <w:rsid w:val="0029795C"/>
    <w:rsid w:val="00297979"/>
    <w:rsid w:val="002A0363"/>
    <w:rsid w:val="002A16C2"/>
    <w:rsid w:val="002A4065"/>
    <w:rsid w:val="002A47A5"/>
    <w:rsid w:val="002A49E4"/>
    <w:rsid w:val="002A4DA7"/>
    <w:rsid w:val="002A516B"/>
    <w:rsid w:val="002A538D"/>
    <w:rsid w:val="002A541F"/>
    <w:rsid w:val="002A547A"/>
    <w:rsid w:val="002A5484"/>
    <w:rsid w:val="002A6BC7"/>
    <w:rsid w:val="002A7207"/>
    <w:rsid w:val="002A782B"/>
    <w:rsid w:val="002A7AC6"/>
    <w:rsid w:val="002A7B54"/>
    <w:rsid w:val="002B0618"/>
    <w:rsid w:val="002B0E0E"/>
    <w:rsid w:val="002B1625"/>
    <w:rsid w:val="002B1887"/>
    <w:rsid w:val="002B1964"/>
    <w:rsid w:val="002B1D76"/>
    <w:rsid w:val="002B1E23"/>
    <w:rsid w:val="002B230A"/>
    <w:rsid w:val="002B503F"/>
    <w:rsid w:val="002B5404"/>
    <w:rsid w:val="002B603C"/>
    <w:rsid w:val="002B6DC7"/>
    <w:rsid w:val="002B7ECB"/>
    <w:rsid w:val="002B7FCD"/>
    <w:rsid w:val="002C0099"/>
    <w:rsid w:val="002C02DD"/>
    <w:rsid w:val="002C0FE3"/>
    <w:rsid w:val="002C20CB"/>
    <w:rsid w:val="002C26E9"/>
    <w:rsid w:val="002C2828"/>
    <w:rsid w:val="002C29F1"/>
    <w:rsid w:val="002C335D"/>
    <w:rsid w:val="002C37FC"/>
    <w:rsid w:val="002C3848"/>
    <w:rsid w:val="002C4745"/>
    <w:rsid w:val="002C5176"/>
    <w:rsid w:val="002C56EA"/>
    <w:rsid w:val="002C56FE"/>
    <w:rsid w:val="002C5AE8"/>
    <w:rsid w:val="002C5DE1"/>
    <w:rsid w:val="002C6114"/>
    <w:rsid w:val="002C680D"/>
    <w:rsid w:val="002C7122"/>
    <w:rsid w:val="002C74FB"/>
    <w:rsid w:val="002C7A15"/>
    <w:rsid w:val="002D0760"/>
    <w:rsid w:val="002D08B6"/>
    <w:rsid w:val="002D1777"/>
    <w:rsid w:val="002D1BF4"/>
    <w:rsid w:val="002D28D7"/>
    <w:rsid w:val="002D2AFF"/>
    <w:rsid w:val="002D3B57"/>
    <w:rsid w:val="002D6354"/>
    <w:rsid w:val="002D6412"/>
    <w:rsid w:val="002D6A5A"/>
    <w:rsid w:val="002D6F8F"/>
    <w:rsid w:val="002D70EF"/>
    <w:rsid w:val="002D7796"/>
    <w:rsid w:val="002D7DFC"/>
    <w:rsid w:val="002E0999"/>
    <w:rsid w:val="002E152B"/>
    <w:rsid w:val="002E1615"/>
    <w:rsid w:val="002E1931"/>
    <w:rsid w:val="002E2C21"/>
    <w:rsid w:val="002E2D36"/>
    <w:rsid w:val="002E3B42"/>
    <w:rsid w:val="002E40D6"/>
    <w:rsid w:val="002E4E2D"/>
    <w:rsid w:val="002E6470"/>
    <w:rsid w:val="002E6E3A"/>
    <w:rsid w:val="002E7027"/>
    <w:rsid w:val="002E7EB4"/>
    <w:rsid w:val="002F0111"/>
    <w:rsid w:val="002F2371"/>
    <w:rsid w:val="002F26DF"/>
    <w:rsid w:val="002F35BF"/>
    <w:rsid w:val="002F395C"/>
    <w:rsid w:val="002F4159"/>
    <w:rsid w:val="002F4AC4"/>
    <w:rsid w:val="002F585F"/>
    <w:rsid w:val="002F5FE0"/>
    <w:rsid w:val="002F6DC6"/>
    <w:rsid w:val="002F6DE9"/>
    <w:rsid w:val="002F6EE2"/>
    <w:rsid w:val="002F760C"/>
    <w:rsid w:val="00300D7E"/>
    <w:rsid w:val="003021BD"/>
    <w:rsid w:val="0030248D"/>
    <w:rsid w:val="00302800"/>
    <w:rsid w:val="00302C8B"/>
    <w:rsid w:val="003045B3"/>
    <w:rsid w:val="00304C6F"/>
    <w:rsid w:val="0030736C"/>
    <w:rsid w:val="00307672"/>
    <w:rsid w:val="00310B42"/>
    <w:rsid w:val="00311796"/>
    <w:rsid w:val="00311A58"/>
    <w:rsid w:val="00311BFF"/>
    <w:rsid w:val="00311C39"/>
    <w:rsid w:val="003126E5"/>
    <w:rsid w:val="00312BFC"/>
    <w:rsid w:val="00313C76"/>
    <w:rsid w:val="00314B86"/>
    <w:rsid w:val="00314F33"/>
    <w:rsid w:val="003155C0"/>
    <w:rsid w:val="00315B08"/>
    <w:rsid w:val="0031610E"/>
    <w:rsid w:val="0031657D"/>
    <w:rsid w:val="003211F5"/>
    <w:rsid w:val="0032181B"/>
    <w:rsid w:val="00321ED3"/>
    <w:rsid w:val="00322023"/>
    <w:rsid w:val="003236A5"/>
    <w:rsid w:val="00323D2D"/>
    <w:rsid w:val="00324349"/>
    <w:rsid w:val="0032469E"/>
    <w:rsid w:val="003261E9"/>
    <w:rsid w:val="00326BC3"/>
    <w:rsid w:val="00326CA8"/>
    <w:rsid w:val="00327151"/>
    <w:rsid w:val="003273DD"/>
    <w:rsid w:val="00327415"/>
    <w:rsid w:val="003275D3"/>
    <w:rsid w:val="003319B1"/>
    <w:rsid w:val="0033262D"/>
    <w:rsid w:val="00332D53"/>
    <w:rsid w:val="00332D85"/>
    <w:rsid w:val="003336B6"/>
    <w:rsid w:val="00334BE9"/>
    <w:rsid w:val="003350AE"/>
    <w:rsid w:val="00335BB6"/>
    <w:rsid w:val="00336B64"/>
    <w:rsid w:val="003412EF"/>
    <w:rsid w:val="003425A3"/>
    <w:rsid w:val="003428A2"/>
    <w:rsid w:val="00342E1D"/>
    <w:rsid w:val="00342E3E"/>
    <w:rsid w:val="00344041"/>
    <w:rsid w:val="00344B87"/>
    <w:rsid w:val="00344B92"/>
    <w:rsid w:val="00345147"/>
    <w:rsid w:val="00345C2A"/>
    <w:rsid w:val="00345D23"/>
    <w:rsid w:val="00345E5F"/>
    <w:rsid w:val="00346EB5"/>
    <w:rsid w:val="00347C74"/>
    <w:rsid w:val="00347F23"/>
    <w:rsid w:val="0035028F"/>
    <w:rsid w:val="00350603"/>
    <w:rsid w:val="00352AF5"/>
    <w:rsid w:val="0035369B"/>
    <w:rsid w:val="003548DB"/>
    <w:rsid w:val="00354E35"/>
    <w:rsid w:val="0035524A"/>
    <w:rsid w:val="00355927"/>
    <w:rsid w:val="003559EE"/>
    <w:rsid w:val="00356418"/>
    <w:rsid w:val="0035653D"/>
    <w:rsid w:val="003566B0"/>
    <w:rsid w:val="003576A0"/>
    <w:rsid w:val="003603AB"/>
    <w:rsid w:val="00360710"/>
    <w:rsid w:val="00360AE5"/>
    <w:rsid w:val="00360B78"/>
    <w:rsid w:val="00361493"/>
    <w:rsid w:val="00362248"/>
    <w:rsid w:val="00362980"/>
    <w:rsid w:val="00363A42"/>
    <w:rsid w:val="00364149"/>
    <w:rsid w:val="00364CD0"/>
    <w:rsid w:val="00366EC8"/>
    <w:rsid w:val="003674E6"/>
    <w:rsid w:val="003703A2"/>
    <w:rsid w:val="00372223"/>
    <w:rsid w:val="00374A5F"/>
    <w:rsid w:val="0037522E"/>
    <w:rsid w:val="00375CB3"/>
    <w:rsid w:val="00376CC1"/>
    <w:rsid w:val="00376E3F"/>
    <w:rsid w:val="00377EED"/>
    <w:rsid w:val="00380662"/>
    <w:rsid w:val="00380888"/>
    <w:rsid w:val="003816B0"/>
    <w:rsid w:val="00381B17"/>
    <w:rsid w:val="00382207"/>
    <w:rsid w:val="00383D5C"/>
    <w:rsid w:val="00384312"/>
    <w:rsid w:val="00385489"/>
    <w:rsid w:val="00385734"/>
    <w:rsid w:val="00385C75"/>
    <w:rsid w:val="003860B5"/>
    <w:rsid w:val="003861E9"/>
    <w:rsid w:val="00386CB1"/>
    <w:rsid w:val="00386D2D"/>
    <w:rsid w:val="003874EE"/>
    <w:rsid w:val="00387570"/>
    <w:rsid w:val="00387CC0"/>
    <w:rsid w:val="003901F3"/>
    <w:rsid w:val="00391208"/>
    <w:rsid w:val="003921C7"/>
    <w:rsid w:val="00392610"/>
    <w:rsid w:val="0039274C"/>
    <w:rsid w:val="00392C16"/>
    <w:rsid w:val="003931DC"/>
    <w:rsid w:val="00394452"/>
    <w:rsid w:val="00394797"/>
    <w:rsid w:val="00394FBF"/>
    <w:rsid w:val="00395052"/>
    <w:rsid w:val="0039795C"/>
    <w:rsid w:val="00397A08"/>
    <w:rsid w:val="00397F81"/>
    <w:rsid w:val="003A059E"/>
    <w:rsid w:val="003A20DC"/>
    <w:rsid w:val="003A2F19"/>
    <w:rsid w:val="003A43D1"/>
    <w:rsid w:val="003A556C"/>
    <w:rsid w:val="003A5A7B"/>
    <w:rsid w:val="003A6B3C"/>
    <w:rsid w:val="003A76C7"/>
    <w:rsid w:val="003A7E59"/>
    <w:rsid w:val="003B08CA"/>
    <w:rsid w:val="003B0CDF"/>
    <w:rsid w:val="003B108F"/>
    <w:rsid w:val="003B22AF"/>
    <w:rsid w:val="003B2849"/>
    <w:rsid w:val="003B30E5"/>
    <w:rsid w:val="003B32AA"/>
    <w:rsid w:val="003B358C"/>
    <w:rsid w:val="003B3DBC"/>
    <w:rsid w:val="003B4046"/>
    <w:rsid w:val="003B53D5"/>
    <w:rsid w:val="003B5A92"/>
    <w:rsid w:val="003B5CC4"/>
    <w:rsid w:val="003B6A93"/>
    <w:rsid w:val="003B712D"/>
    <w:rsid w:val="003C00DC"/>
    <w:rsid w:val="003C0C8C"/>
    <w:rsid w:val="003C0ED2"/>
    <w:rsid w:val="003C12DF"/>
    <w:rsid w:val="003C1912"/>
    <w:rsid w:val="003C2254"/>
    <w:rsid w:val="003C24AB"/>
    <w:rsid w:val="003C2CF3"/>
    <w:rsid w:val="003C3D08"/>
    <w:rsid w:val="003C430E"/>
    <w:rsid w:val="003C59F0"/>
    <w:rsid w:val="003C732B"/>
    <w:rsid w:val="003C7391"/>
    <w:rsid w:val="003C7467"/>
    <w:rsid w:val="003C7A23"/>
    <w:rsid w:val="003D047A"/>
    <w:rsid w:val="003D0814"/>
    <w:rsid w:val="003D09CB"/>
    <w:rsid w:val="003D13D2"/>
    <w:rsid w:val="003D22B2"/>
    <w:rsid w:val="003D31FE"/>
    <w:rsid w:val="003D35F3"/>
    <w:rsid w:val="003D3B2D"/>
    <w:rsid w:val="003D3B76"/>
    <w:rsid w:val="003D5FE5"/>
    <w:rsid w:val="003D6FA2"/>
    <w:rsid w:val="003D6FE1"/>
    <w:rsid w:val="003D713B"/>
    <w:rsid w:val="003D76A7"/>
    <w:rsid w:val="003D7954"/>
    <w:rsid w:val="003E0E06"/>
    <w:rsid w:val="003E0E09"/>
    <w:rsid w:val="003E107A"/>
    <w:rsid w:val="003E39AB"/>
    <w:rsid w:val="003E49C0"/>
    <w:rsid w:val="003E4E50"/>
    <w:rsid w:val="003E5501"/>
    <w:rsid w:val="003E594B"/>
    <w:rsid w:val="003E77D5"/>
    <w:rsid w:val="003E79FA"/>
    <w:rsid w:val="003E7C04"/>
    <w:rsid w:val="003E7F4C"/>
    <w:rsid w:val="003F04E7"/>
    <w:rsid w:val="003F16EB"/>
    <w:rsid w:val="003F2E02"/>
    <w:rsid w:val="003F41AC"/>
    <w:rsid w:val="003F4926"/>
    <w:rsid w:val="003F4F34"/>
    <w:rsid w:val="003F4FC1"/>
    <w:rsid w:val="003F5B29"/>
    <w:rsid w:val="003F6543"/>
    <w:rsid w:val="003F69A2"/>
    <w:rsid w:val="00400FBB"/>
    <w:rsid w:val="00401696"/>
    <w:rsid w:val="004020E1"/>
    <w:rsid w:val="004020E6"/>
    <w:rsid w:val="00403B99"/>
    <w:rsid w:val="004053C2"/>
    <w:rsid w:val="00405465"/>
    <w:rsid w:val="00405C74"/>
    <w:rsid w:val="00405DFF"/>
    <w:rsid w:val="00406A72"/>
    <w:rsid w:val="00407A22"/>
    <w:rsid w:val="00407CB5"/>
    <w:rsid w:val="00410168"/>
    <w:rsid w:val="004106F4"/>
    <w:rsid w:val="004107C9"/>
    <w:rsid w:val="00410A39"/>
    <w:rsid w:val="00410D2E"/>
    <w:rsid w:val="00410E7C"/>
    <w:rsid w:val="004117BA"/>
    <w:rsid w:val="00411F01"/>
    <w:rsid w:val="0041212B"/>
    <w:rsid w:val="00412F41"/>
    <w:rsid w:val="004139CC"/>
    <w:rsid w:val="00413D12"/>
    <w:rsid w:val="00414E7E"/>
    <w:rsid w:val="004158B2"/>
    <w:rsid w:val="0041700A"/>
    <w:rsid w:val="0041749B"/>
    <w:rsid w:val="0041759B"/>
    <w:rsid w:val="00417723"/>
    <w:rsid w:val="004201CC"/>
    <w:rsid w:val="00421AE6"/>
    <w:rsid w:val="0042253D"/>
    <w:rsid w:val="00422553"/>
    <w:rsid w:val="00422CA2"/>
    <w:rsid w:val="00423367"/>
    <w:rsid w:val="00423EE1"/>
    <w:rsid w:val="00423F94"/>
    <w:rsid w:val="004253BF"/>
    <w:rsid w:val="0042569C"/>
    <w:rsid w:val="004258F3"/>
    <w:rsid w:val="00425F93"/>
    <w:rsid w:val="0042678F"/>
    <w:rsid w:val="004274B1"/>
    <w:rsid w:val="004274CA"/>
    <w:rsid w:val="00430051"/>
    <w:rsid w:val="00431833"/>
    <w:rsid w:val="00432C4C"/>
    <w:rsid w:val="00433704"/>
    <w:rsid w:val="004347FE"/>
    <w:rsid w:val="0043513E"/>
    <w:rsid w:val="00435544"/>
    <w:rsid w:val="004357F8"/>
    <w:rsid w:val="00435FBF"/>
    <w:rsid w:val="00436805"/>
    <w:rsid w:val="004374EA"/>
    <w:rsid w:val="004404AA"/>
    <w:rsid w:val="00440C3D"/>
    <w:rsid w:val="0044224F"/>
    <w:rsid w:val="00442857"/>
    <w:rsid w:val="00442F63"/>
    <w:rsid w:val="00443A35"/>
    <w:rsid w:val="00444375"/>
    <w:rsid w:val="00444E3B"/>
    <w:rsid w:val="0044512C"/>
    <w:rsid w:val="00445F4D"/>
    <w:rsid w:val="004461F2"/>
    <w:rsid w:val="00446D07"/>
    <w:rsid w:val="0044763A"/>
    <w:rsid w:val="004502AE"/>
    <w:rsid w:val="004508F2"/>
    <w:rsid w:val="004523BC"/>
    <w:rsid w:val="004527A5"/>
    <w:rsid w:val="00452858"/>
    <w:rsid w:val="004535BA"/>
    <w:rsid w:val="004543D2"/>
    <w:rsid w:val="0045513C"/>
    <w:rsid w:val="004552DD"/>
    <w:rsid w:val="00455396"/>
    <w:rsid w:val="0045540D"/>
    <w:rsid w:val="00455C91"/>
    <w:rsid w:val="00455DD1"/>
    <w:rsid w:val="004563EA"/>
    <w:rsid w:val="00457EF5"/>
    <w:rsid w:val="00461120"/>
    <w:rsid w:val="00461545"/>
    <w:rsid w:val="00461EEF"/>
    <w:rsid w:val="00462787"/>
    <w:rsid w:val="00462FAA"/>
    <w:rsid w:val="00464073"/>
    <w:rsid w:val="00464A09"/>
    <w:rsid w:val="00465E98"/>
    <w:rsid w:val="004663B8"/>
    <w:rsid w:val="00467FF3"/>
    <w:rsid w:val="00470500"/>
    <w:rsid w:val="00470A38"/>
    <w:rsid w:val="00470C55"/>
    <w:rsid w:val="00470D08"/>
    <w:rsid w:val="00472AAC"/>
    <w:rsid w:val="00472DD4"/>
    <w:rsid w:val="00473314"/>
    <w:rsid w:val="0047470C"/>
    <w:rsid w:val="00474A01"/>
    <w:rsid w:val="00476418"/>
    <w:rsid w:val="0047752D"/>
    <w:rsid w:val="00477C1C"/>
    <w:rsid w:val="004805F5"/>
    <w:rsid w:val="00481302"/>
    <w:rsid w:val="00481445"/>
    <w:rsid w:val="00482105"/>
    <w:rsid w:val="00483A5F"/>
    <w:rsid w:val="00483B59"/>
    <w:rsid w:val="00483D90"/>
    <w:rsid w:val="00485BE0"/>
    <w:rsid w:val="00485CAE"/>
    <w:rsid w:val="00486DF1"/>
    <w:rsid w:val="00487054"/>
    <w:rsid w:val="00487189"/>
    <w:rsid w:val="004876F2"/>
    <w:rsid w:val="004905BC"/>
    <w:rsid w:val="004906FB"/>
    <w:rsid w:val="00490AAB"/>
    <w:rsid w:val="00491311"/>
    <w:rsid w:val="00492625"/>
    <w:rsid w:val="00492B59"/>
    <w:rsid w:val="00493A0F"/>
    <w:rsid w:val="00494705"/>
    <w:rsid w:val="00494EE7"/>
    <w:rsid w:val="00495194"/>
    <w:rsid w:val="00495D47"/>
    <w:rsid w:val="004965A3"/>
    <w:rsid w:val="00497550"/>
    <w:rsid w:val="004975E9"/>
    <w:rsid w:val="00497663"/>
    <w:rsid w:val="004A1333"/>
    <w:rsid w:val="004A212E"/>
    <w:rsid w:val="004A40EB"/>
    <w:rsid w:val="004A5880"/>
    <w:rsid w:val="004A61BA"/>
    <w:rsid w:val="004A6283"/>
    <w:rsid w:val="004A6635"/>
    <w:rsid w:val="004A79F9"/>
    <w:rsid w:val="004B0226"/>
    <w:rsid w:val="004B0263"/>
    <w:rsid w:val="004B1896"/>
    <w:rsid w:val="004B18F4"/>
    <w:rsid w:val="004B1F6B"/>
    <w:rsid w:val="004B2188"/>
    <w:rsid w:val="004B24B5"/>
    <w:rsid w:val="004B25DB"/>
    <w:rsid w:val="004B33F9"/>
    <w:rsid w:val="004B37C5"/>
    <w:rsid w:val="004B45C3"/>
    <w:rsid w:val="004B67D6"/>
    <w:rsid w:val="004B69F9"/>
    <w:rsid w:val="004B6C4A"/>
    <w:rsid w:val="004B7A42"/>
    <w:rsid w:val="004C0E61"/>
    <w:rsid w:val="004C1750"/>
    <w:rsid w:val="004C2C3F"/>
    <w:rsid w:val="004C2EB1"/>
    <w:rsid w:val="004C3DF5"/>
    <w:rsid w:val="004C4177"/>
    <w:rsid w:val="004C4A4F"/>
    <w:rsid w:val="004C5FB8"/>
    <w:rsid w:val="004C615A"/>
    <w:rsid w:val="004C69DC"/>
    <w:rsid w:val="004C6D55"/>
    <w:rsid w:val="004C709C"/>
    <w:rsid w:val="004C73FC"/>
    <w:rsid w:val="004C7E0C"/>
    <w:rsid w:val="004D0CC1"/>
    <w:rsid w:val="004D1AD6"/>
    <w:rsid w:val="004D2A8F"/>
    <w:rsid w:val="004D31E8"/>
    <w:rsid w:val="004D4FF7"/>
    <w:rsid w:val="004D5305"/>
    <w:rsid w:val="004D5707"/>
    <w:rsid w:val="004D5C09"/>
    <w:rsid w:val="004D6929"/>
    <w:rsid w:val="004D6965"/>
    <w:rsid w:val="004D712A"/>
    <w:rsid w:val="004D724F"/>
    <w:rsid w:val="004D7D44"/>
    <w:rsid w:val="004E0011"/>
    <w:rsid w:val="004E087D"/>
    <w:rsid w:val="004E1718"/>
    <w:rsid w:val="004E1889"/>
    <w:rsid w:val="004E330B"/>
    <w:rsid w:val="004E48A0"/>
    <w:rsid w:val="004E52F0"/>
    <w:rsid w:val="004E5B84"/>
    <w:rsid w:val="004E5FCE"/>
    <w:rsid w:val="004E6A7F"/>
    <w:rsid w:val="004E762C"/>
    <w:rsid w:val="004E780F"/>
    <w:rsid w:val="004F0082"/>
    <w:rsid w:val="004F04B0"/>
    <w:rsid w:val="004F13C6"/>
    <w:rsid w:val="004F1484"/>
    <w:rsid w:val="004F1641"/>
    <w:rsid w:val="004F1806"/>
    <w:rsid w:val="004F19CD"/>
    <w:rsid w:val="004F2785"/>
    <w:rsid w:val="004F2B0E"/>
    <w:rsid w:val="004F3E6E"/>
    <w:rsid w:val="004F427F"/>
    <w:rsid w:val="004F4F0C"/>
    <w:rsid w:val="004F65BA"/>
    <w:rsid w:val="004F707E"/>
    <w:rsid w:val="00501665"/>
    <w:rsid w:val="005016BC"/>
    <w:rsid w:val="00502522"/>
    <w:rsid w:val="00502FF9"/>
    <w:rsid w:val="005030FF"/>
    <w:rsid w:val="00503E0E"/>
    <w:rsid w:val="00504152"/>
    <w:rsid w:val="00504241"/>
    <w:rsid w:val="00504F53"/>
    <w:rsid w:val="00505637"/>
    <w:rsid w:val="0050581C"/>
    <w:rsid w:val="0050594A"/>
    <w:rsid w:val="0050595A"/>
    <w:rsid w:val="005067C2"/>
    <w:rsid w:val="0050775A"/>
    <w:rsid w:val="00510345"/>
    <w:rsid w:val="00510903"/>
    <w:rsid w:val="00510D0F"/>
    <w:rsid w:val="00511417"/>
    <w:rsid w:val="00511799"/>
    <w:rsid w:val="00511C29"/>
    <w:rsid w:val="00512A73"/>
    <w:rsid w:val="00512F99"/>
    <w:rsid w:val="00513A18"/>
    <w:rsid w:val="00515795"/>
    <w:rsid w:val="00516366"/>
    <w:rsid w:val="00516BB6"/>
    <w:rsid w:val="00516BFD"/>
    <w:rsid w:val="005171B5"/>
    <w:rsid w:val="005173CA"/>
    <w:rsid w:val="00520B04"/>
    <w:rsid w:val="005214DC"/>
    <w:rsid w:val="00521983"/>
    <w:rsid w:val="00522972"/>
    <w:rsid w:val="00522C15"/>
    <w:rsid w:val="00523A8B"/>
    <w:rsid w:val="00523E4D"/>
    <w:rsid w:val="00523E8C"/>
    <w:rsid w:val="00525720"/>
    <w:rsid w:val="00527059"/>
    <w:rsid w:val="005300E1"/>
    <w:rsid w:val="005315F4"/>
    <w:rsid w:val="00531FE9"/>
    <w:rsid w:val="00532144"/>
    <w:rsid w:val="0053271F"/>
    <w:rsid w:val="0053346C"/>
    <w:rsid w:val="00533480"/>
    <w:rsid w:val="00533CB1"/>
    <w:rsid w:val="00534B7A"/>
    <w:rsid w:val="00534CF7"/>
    <w:rsid w:val="00535425"/>
    <w:rsid w:val="00536007"/>
    <w:rsid w:val="005367C7"/>
    <w:rsid w:val="0053734F"/>
    <w:rsid w:val="00540AC5"/>
    <w:rsid w:val="00540B69"/>
    <w:rsid w:val="005413C9"/>
    <w:rsid w:val="00541745"/>
    <w:rsid w:val="00542118"/>
    <w:rsid w:val="00542599"/>
    <w:rsid w:val="0054277D"/>
    <w:rsid w:val="0054324A"/>
    <w:rsid w:val="00543628"/>
    <w:rsid w:val="00543C48"/>
    <w:rsid w:val="00544A40"/>
    <w:rsid w:val="00544ABA"/>
    <w:rsid w:val="0054500D"/>
    <w:rsid w:val="00545674"/>
    <w:rsid w:val="00545A6D"/>
    <w:rsid w:val="00546032"/>
    <w:rsid w:val="005463F9"/>
    <w:rsid w:val="00547827"/>
    <w:rsid w:val="00547BCB"/>
    <w:rsid w:val="00550ACF"/>
    <w:rsid w:val="00550CE9"/>
    <w:rsid w:val="00551504"/>
    <w:rsid w:val="0055172F"/>
    <w:rsid w:val="005518D4"/>
    <w:rsid w:val="00551B95"/>
    <w:rsid w:val="00553857"/>
    <w:rsid w:val="00554652"/>
    <w:rsid w:val="0055473C"/>
    <w:rsid w:val="00554951"/>
    <w:rsid w:val="00554F2B"/>
    <w:rsid w:val="005563BC"/>
    <w:rsid w:val="00556A12"/>
    <w:rsid w:val="00561576"/>
    <w:rsid w:val="00561FD1"/>
    <w:rsid w:val="00562097"/>
    <w:rsid w:val="005623F4"/>
    <w:rsid w:val="00562829"/>
    <w:rsid w:val="00562D35"/>
    <w:rsid w:val="005638CB"/>
    <w:rsid w:val="005639B0"/>
    <w:rsid w:val="00564A35"/>
    <w:rsid w:val="00564F8D"/>
    <w:rsid w:val="00565065"/>
    <w:rsid w:val="00565899"/>
    <w:rsid w:val="0056614A"/>
    <w:rsid w:val="0056632E"/>
    <w:rsid w:val="00567303"/>
    <w:rsid w:val="00567AC4"/>
    <w:rsid w:val="00570542"/>
    <w:rsid w:val="00571660"/>
    <w:rsid w:val="00571717"/>
    <w:rsid w:val="00571FC6"/>
    <w:rsid w:val="00571FD9"/>
    <w:rsid w:val="00572090"/>
    <w:rsid w:val="005744CC"/>
    <w:rsid w:val="005747A7"/>
    <w:rsid w:val="00574E37"/>
    <w:rsid w:val="0057549D"/>
    <w:rsid w:val="00575AD7"/>
    <w:rsid w:val="0057727D"/>
    <w:rsid w:val="0058083D"/>
    <w:rsid w:val="00580CC0"/>
    <w:rsid w:val="00581448"/>
    <w:rsid w:val="005822DE"/>
    <w:rsid w:val="00582D96"/>
    <w:rsid w:val="00583C28"/>
    <w:rsid w:val="00583DF5"/>
    <w:rsid w:val="005850DF"/>
    <w:rsid w:val="005854FF"/>
    <w:rsid w:val="00586959"/>
    <w:rsid w:val="00587C03"/>
    <w:rsid w:val="005909ED"/>
    <w:rsid w:val="00590CE4"/>
    <w:rsid w:val="00591D6B"/>
    <w:rsid w:val="005935D9"/>
    <w:rsid w:val="0059493D"/>
    <w:rsid w:val="00595886"/>
    <w:rsid w:val="005959A1"/>
    <w:rsid w:val="00595B2A"/>
    <w:rsid w:val="00595B7A"/>
    <w:rsid w:val="00597AB4"/>
    <w:rsid w:val="005A10D9"/>
    <w:rsid w:val="005A19B2"/>
    <w:rsid w:val="005A2467"/>
    <w:rsid w:val="005A2C8C"/>
    <w:rsid w:val="005A3693"/>
    <w:rsid w:val="005A489F"/>
    <w:rsid w:val="005A4ADF"/>
    <w:rsid w:val="005A4EF8"/>
    <w:rsid w:val="005A51D1"/>
    <w:rsid w:val="005A613E"/>
    <w:rsid w:val="005A70E4"/>
    <w:rsid w:val="005A7593"/>
    <w:rsid w:val="005B0E87"/>
    <w:rsid w:val="005B2A33"/>
    <w:rsid w:val="005B3DDC"/>
    <w:rsid w:val="005B3FEF"/>
    <w:rsid w:val="005B421A"/>
    <w:rsid w:val="005B52B9"/>
    <w:rsid w:val="005B5738"/>
    <w:rsid w:val="005B608F"/>
    <w:rsid w:val="005B6540"/>
    <w:rsid w:val="005B6886"/>
    <w:rsid w:val="005B735F"/>
    <w:rsid w:val="005B7DFD"/>
    <w:rsid w:val="005C00B9"/>
    <w:rsid w:val="005C01DA"/>
    <w:rsid w:val="005C0A79"/>
    <w:rsid w:val="005C1202"/>
    <w:rsid w:val="005C1608"/>
    <w:rsid w:val="005C1A9E"/>
    <w:rsid w:val="005C2062"/>
    <w:rsid w:val="005C4054"/>
    <w:rsid w:val="005C40C4"/>
    <w:rsid w:val="005C4587"/>
    <w:rsid w:val="005C470A"/>
    <w:rsid w:val="005C4A34"/>
    <w:rsid w:val="005C5457"/>
    <w:rsid w:val="005C5769"/>
    <w:rsid w:val="005D0814"/>
    <w:rsid w:val="005D08B4"/>
    <w:rsid w:val="005D0BE5"/>
    <w:rsid w:val="005D1057"/>
    <w:rsid w:val="005D3298"/>
    <w:rsid w:val="005D4F1D"/>
    <w:rsid w:val="005D523A"/>
    <w:rsid w:val="005D5FC0"/>
    <w:rsid w:val="005D6BDF"/>
    <w:rsid w:val="005D6FBD"/>
    <w:rsid w:val="005D755A"/>
    <w:rsid w:val="005D7A10"/>
    <w:rsid w:val="005D7E7E"/>
    <w:rsid w:val="005E2AD1"/>
    <w:rsid w:val="005E3642"/>
    <w:rsid w:val="005E5871"/>
    <w:rsid w:val="005E6053"/>
    <w:rsid w:val="005E7D8A"/>
    <w:rsid w:val="005F07F6"/>
    <w:rsid w:val="005F197F"/>
    <w:rsid w:val="005F2525"/>
    <w:rsid w:val="005F28F5"/>
    <w:rsid w:val="005F3657"/>
    <w:rsid w:val="005F3C15"/>
    <w:rsid w:val="005F3E54"/>
    <w:rsid w:val="005F425C"/>
    <w:rsid w:val="005F518D"/>
    <w:rsid w:val="005F577A"/>
    <w:rsid w:val="005F5CEE"/>
    <w:rsid w:val="005F5EDD"/>
    <w:rsid w:val="005F68E7"/>
    <w:rsid w:val="005F6F61"/>
    <w:rsid w:val="005F73C2"/>
    <w:rsid w:val="005F7641"/>
    <w:rsid w:val="005F7B03"/>
    <w:rsid w:val="005F7D9F"/>
    <w:rsid w:val="00600998"/>
    <w:rsid w:val="00600CDD"/>
    <w:rsid w:val="00601731"/>
    <w:rsid w:val="00602C2A"/>
    <w:rsid w:val="00603098"/>
    <w:rsid w:val="00604795"/>
    <w:rsid w:val="00604A31"/>
    <w:rsid w:val="00604EB8"/>
    <w:rsid w:val="00605537"/>
    <w:rsid w:val="00606312"/>
    <w:rsid w:val="00606726"/>
    <w:rsid w:val="00606ADF"/>
    <w:rsid w:val="00607279"/>
    <w:rsid w:val="00607C2A"/>
    <w:rsid w:val="0061008F"/>
    <w:rsid w:val="00610CDF"/>
    <w:rsid w:val="00611439"/>
    <w:rsid w:val="00612E7E"/>
    <w:rsid w:val="00613942"/>
    <w:rsid w:val="00614946"/>
    <w:rsid w:val="00614F90"/>
    <w:rsid w:val="00616395"/>
    <w:rsid w:val="006203E5"/>
    <w:rsid w:val="00620B71"/>
    <w:rsid w:val="006210D5"/>
    <w:rsid w:val="00621A83"/>
    <w:rsid w:val="00621A9C"/>
    <w:rsid w:val="006220AD"/>
    <w:rsid w:val="006233A0"/>
    <w:rsid w:val="00623AAD"/>
    <w:rsid w:val="00624663"/>
    <w:rsid w:val="006246A1"/>
    <w:rsid w:val="00625784"/>
    <w:rsid w:val="00625DCF"/>
    <w:rsid w:val="006271C5"/>
    <w:rsid w:val="0062725E"/>
    <w:rsid w:val="00627C22"/>
    <w:rsid w:val="0063058F"/>
    <w:rsid w:val="00630921"/>
    <w:rsid w:val="006314A2"/>
    <w:rsid w:val="00631E70"/>
    <w:rsid w:val="0063294A"/>
    <w:rsid w:val="006329CA"/>
    <w:rsid w:val="0063321A"/>
    <w:rsid w:val="00633390"/>
    <w:rsid w:val="00634148"/>
    <w:rsid w:val="0063488B"/>
    <w:rsid w:val="00634A32"/>
    <w:rsid w:val="00634F60"/>
    <w:rsid w:val="00635AF7"/>
    <w:rsid w:val="00635D54"/>
    <w:rsid w:val="00636123"/>
    <w:rsid w:val="00636D70"/>
    <w:rsid w:val="00636F3B"/>
    <w:rsid w:val="00637BEB"/>
    <w:rsid w:val="00640479"/>
    <w:rsid w:val="00641473"/>
    <w:rsid w:val="00641884"/>
    <w:rsid w:val="00641AA8"/>
    <w:rsid w:val="00641B47"/>
    <w:rsid w:val="0064384A"/>
    <w:rsid w:val="0064389C"/>
    <w:rsid w:val="00643B0A"/>
    <w:rsid w:val="006446CE"/>
    <w:rsid w:val="00645650"/>
    <w:rsid w:val="006459FD"/>
    <w:rsid w:val="00645A9D"/>
    <w:rsid w:val="00646D8F"/>
    <w:rsid w:val="00647A85"/>
    <w:rsid w:val="00647D37"/>
    <w:rsid w:val="006511A0"/>
    <w:rsid w:val="0065154C"/>
    <w:rsid w:val="006517A1"/>
    <w:rsid w:val="00651ECC"/>
    <w:rsid w:val="00651F7A"/>
    <w:rsid w:val="006524E6"/>
    <w:rsid w:val="00652785"/>
    <w:rsid w:val="006527A4"/>
    <w:rsid w:val="00654556"/>
    <w:rsid w:val="00655FDE"/>
    <w:rsid w:val="00656201"/>
    <w:rsid w:val="006564EE"/>
    <w:rsid w:val="0065650B"/>
    <w:rsid w:val="00656532"/>
    <w:rsid w:val="00656B33"/>
    <w:rsid w:val="00656EC1"/>
    <w:rsid w:val="00657D2B"/>
    <w:rsid w:val="00657E5A"/>
    <w:rsid w:val="00661F5A"/>
    <w:rsid w:val="00662529"/>
    <w:rsid w:val="00662AB1"/>
    <w:rsid w:val="0066348D"/>
    <w:rsid w:val="006639E4"/>
    <w:rsid w:val="00663AEC"/>
    <w:rsid w:val="0066481F"/>
    <w:rsid w:val="00664A0B"/>
    <w:rsid w:val="00664AE4"/>
    <w:rsid w:val="00665A2E"/>
    <w:rsid w:val="00666EC9"/>
    <w:rsid w:val="00667009"/>
    <w:rsid w:val="00670017"/>
    <w:rsid w:val="00670804"/>
    <w:rsid w:val="00670FE8"/>
    <w:rsid w:val="006713FE"/>
    <w:rsid w:val="0067150F"/>
    <w:rsid w:val="006723CF"/>
    <w:rsid w:val="00672D27"/>
    <w:rsid w:val="00673BC6"/>
    <w:rsid w:val="00673D12"/>
    <w:rsid w:val="00674989"/>
    <w:rsid w:val="00674BB8"/>
    <w:rsid w:val="00674F0B"/>
    <w:rsid w:val="006752D0"/>
    <w:rsid w:val="006753B2"/>
    <w:rsid w:val="006763FD"/>
    <w:rsid w:val="006767C7"/>
    <w:rsid w:val="0067683D"/>
    <w:rsid w:val="00680852"/>
    <w:rsid w:val="006814C7"/>
    <w:rsid w:val="00681646"/>
    <w:rsid w:val="006817E9"/>
    <w:rsid w:val="00682A61"/>
    <w:rsid w:val="00685A8D"/>
    <w:rsid w:val="00687037"/>
    <w:rsid w:val="00687BEB"/>
    <w:rsid w:val="00690489"/>
    <w:rsid w:val="006917B9"/>
    <w:rsid w:val="00693754"/>
    <w:rsid w:val="006939D2"/>
    <w:rsid w:val="00694E83"/>
    <w:rsid w:val="0069535B"/>
    <w:rsid w:val="006953DE"/>
    <w:rsid w:val="006957C7"/>
    <w:rsid w:val="00695B55"/>
    <w:rsid w:val="00696D45"/>
    <w:rsid w:val="00696F55"/>
    <w:rsid w:val="00697975"/>
    <w:rsid w:val="00697D38"/>
    <w:rsid w:val="006A0AB6"/>
    <w:rsid w:val="006A0CDB"/>
    <w:rsid w:val="006A120B"/>
    <w:rsid w:val="006A16B1"/>
    <w:rsid w:val="006A19C5"/>
    <w:rsid w:val="006A1BFC"/>
    <w:rsid w:val="006A200F"/>
    <w:rsid w:val="006A2730"/>
    <w:rsid w:val="006A3B97"/>
    <w:rsid w:val="006A4389"/>
    <w:rsid w:val="006A454E"/>
    <w:rsid w:val="006A47C9"/>
    <w:rsid w:val="006A4979"/>
    <w:rsid w:val="006A637D"/>
    <w:rsid w:val="006A6573"/>
    <w:rsid w:val="006A66FE"/>
    <w:rsid w:val="006A67DA"/>
    <w:rsid w:val="006A6E53"/>
    <w:rsid w:val="006A719E"/>
    <w:rsid w:val="006A7A95"/>
    <w:rsid w:val="006B03B9"/>
    <w:rsid w:val="006B1D36"/>
    <w:rsid w:val="006B215A"/>
    <w:rsid w:val="006B2BD9"/>
    <w:rsid w:val="006B2E59"/>
    <w:rsid w:val="006B3297"/>
    <w:rsid w:val="006B345C"/>
    <w:rsid w:val="006B3EF8"/>
    <w:rsid w:val="006B483A"/>
    <w:rsid w:val="006B4DEA"/>
    <w:rsid w:val="006B574E"/>
    <w:rsid w:val="006B5DEE"/>
    <w:rsid w:val="006B5E22"/>
    <w:rsid w:val="006B629B"/>
    <w:rsid w:val="006B666C"/>
    <w:rsid w:val="006B742A"/>
    <w:rsid w:val="006C0DE2"/>
    <w:rsid w:val="006C18C3"/>
    <w:rsid w:val="006C1DB9"/>
    <w:rsid w:val="006C25BA"/>
    <w:rsid w:val="006C3924"/>
    <w:rsid w:val="006C3A76"/>
    <w:rsid w:val="006C492B"/>
    <w:rsid w:val="006C4DFD"/>
    <w:rsid w:val="006C5C61"/>
    <w:rsid w:val="006C6999"/>
    <w:rsid w:val="006C7958"/>
    <w:rsid w:val="006C7C05"/>
    <w:rsid w:val="006D0001"/>
    <w:rsid w:val="006D067E"/>
    <w:rsid w:val="006D09E3"/>
    <w:rsid w:val="006D0BC0"/>
    <w:rsid w:val="006D0DF6"/>
    <w:rsid w:val="006D0F07"/>
    <w:rsid w:val="006D12EA"/>
    <w:rsid w:val="006D1638"/>
    <w:rsid w:val="006D26E7"/>
    <w:rsid w:val="006D274B"/>
    <w:rsid w:val="006D2D09"/>
    <w:rsid w:val="006D3A1A"/>
    <w:rsid w:val="006D3AFD"/>
    <w:rsid w:val="006D3EFC"/>
    <w:rsid w:val="006D4F58"/>
    <w:rsid w:val="006D5312"/>
    <w:rsid w:val="006D5A25"/>
    <w:rsid w:val="006D6126"/>
    <w:rsid w:val="006D744F"/>
    <w:rsid w:val="006D795D"/>
    <w:rsid w:val="006D7FD4"/>
    <w:rsid w:val="006E05D2"/>
    <w:rsid w:val="006E0621"/>
    <w:rsid w:val="006E0860"/>
    <w:rsid w:val="006E0B28"/>
    <w:rsid w:val="006E1253"/>
    <w:rsid w:val="006E138E"/>
    <w:rsid w:val="006E14E7"/>
    <w:rsid w:val="006E17C5"/>
    <w:rsid w:val="006E1AA8"/>
    <w:rsid w:val="006E2F6A"/>
    <w:rsid w:val="006E3FE6"/>
    <w:rsid w:val="006E41EB"/>
    <w:rsid w:val="006E41F6"/>
    <w:rsid w:val="006E47EC"/>
    <w:rsid w:val="006E4CB3"/>
    <w:rsid w:val="006E51AC"/>
    <w:rsid w:val="006E6EC0"/>
    <w:rsid w:val="006E6FAD"/>
    <w:rsid w:val="006E70A0"/>
    <w:rsid w:val="006E751D"/>
    <w:rsid w:val="006E7660"/>
    <w:rsid w:val="006E77EE"/>
    <w:rsid w:val="006F021F"/>
    <w:rsid w:val="006F1424"/>
    <w:rsid w:val="006F1693"/>
    <w:rsid w:val="006F282E"/>
    <w:rsid w:val="006F2A82"/>
    <w:rsid w:val="006F2E6F"/>
    <w:rsid w:val="006F3233"/>
    <w:rsid w:val="006F3B2A"/>
    <w:rsid w:val="006F4882"/>
    <w:rsid w:val="006F4B56"/>
    <w:rsid w:val="006F5F15"/>
    <w:rsid w:val="006F6914"/>
    <w:rsid w:val="006F70E0"/>
    <w:rsid w:val="00700815"/>
    <w:rsid w:val="007008DE"/>
    <w:rsid w:val="00701DE1"/>
    <w:rsid w:val="00702A84"/>
    <w:rsid w:val="00703770"/>
    <w:rsid w:val="00703A3D"/>
    <w:rsid w:val="00703B31"/>
    <w:rsid w:val="00704682"/>
    <w:rsid w:val="007047ED"/>
    <w:rsid w:val="00704B83"/>
    <w:rsid w:val="00704C12"/>
    <w:rsid w:val="007052B5"/>
    <w:rsid w:val="00705718"/>
    <w:rsid w:val="0070592D"/>
    <w:rsid w:val="00706695"/>
    <w:rsid w:val="007068B1"/>
    <w:rsid w:val="00707020"/>
    <w:rsid w:val="007078F8"/>
    <w:rsid w:val="00710226"/>
    <w:rsid w:val="0071038C"/>
    <w:rsid w:val="007113D1"/>
    <w:rsid w:val="007120F4"/>
    <w:rsid w:val="00712303"/>
    <w:rsid w:val="007129C6"/>
    <w:rsid w:val="00713202"/>
    <w:rsid w:val="00714594"/>
    <w:rsid w:val="00714A53"/>
    <w:rsid w:val="00714E89"/>
    <w:rsid w:val="00714EE4"/>
    <w:rsid w:val="0071549D"/>
    <w:rsid w:val="00715718"/>
    <w:rsid w:val="007157F0"/>
    <w:rsid w:val="007159A8"/>
    <w:rsid w:val="00715B1B"/>
    <w:rsid w:val="00716848"/>
    <w:rsid w:val="00716A6C"/>
    <w:rsid w:val="00716BE9"/>
    <w:rsid w:val="00720A8A"/>
    <w:rsid w:val="00721A16"/>
    <w:rsid w:val="00722937"/>
    <w:rsid w:val="00722BFC"/>
    <w:rsid w:val="00722DE8"/>
    <w:rsid w:val="0072485D"/>
    <w:rsid w:val="00724980"/>
    <w:rsid w:val="00724D3D"/>
    <w:rsid w:val="00724DCC"/>
    <w:rsid w:val="00724F66"/>
    <w:rsid w:val="007275CC"/>
    <w:rsid w:val="007277FE"/>
    <w:rsid w:val="00727C6E"/>
    <w:rsid w:val="0073086E"/>
    <w:rsid w:val="00730C6B"/>
    <w:rsid w:val="00730EF0"/>
    <w:rsid w:val="007310C6"/>
    <w:rsid w:val="00731B55"/>
    <w:rsid w:val="0073248B"/>
    <w:rsid w:val="0073282F"/>
    <w:rsid w:val="00732F94"/>
    <w:rsid w:val="007330CD"/>
    <w:rsid w:val="00734B21"/>
    <w:rsid w:val="00735198"/>
    <w:rsid w:val="00735B15"/>
    <w:rsid w:val="00737557"/>
    <w:rsid w:val="007405A4"/>
    <w:rsid w:val="0074065F"/>
    <w:rsid w:val="007407FC"/>
    <w:rsid w:val="00742E18"/>
    <w:rsid w:val="00742E8A"/>
    <w:rsid w:val="00743204"/>
    <w:rsid w:val="007436EB"/>
    <w:rsid w:val="007455A6"/>
    <w:rsid w:val="0074634C"/>
    <w:rsid w:val="007468CD"/>
    <w:rsid w:val="00746CBB"/>
    <w:rsid w:val="00746D27"/>
    <w:rsid w:val="00747795"/>
    <w:rsid w:val="00747A28"/>
    <w:rsid w:val="007503AE"/>
    <w:rsid w:val="0075078F"/>
    <w:rsid w:val="0075210A"/>
    <w:rsid w:val="007525CE"/>
    <w:rsid w:val="007532DC"/>
    <w:rsid w:val="007537BD"/>
    <w:rsid w:val="00753832"/>
    <w:rsid w:val="00753A1D"/>
    <w:rsid w:val="0075454C"/>
    <w:rsid w:val="00754CD4"/>
    <w:rsid w:val="007551A6"/>
    <w:rsid w:val="00755D63"/>
    <w:rsid w:val="007567CA"/>
    <w:rsid w:val="00756DDE"/>
    <w:rsid w:val="007574B9"/>
    <w:rsid w:val="0076030C"/>
    <w:rsid w:val="007603B9"/>
    <w:rsid w:val="007605A5"/>
    <w:rsid w:val="0076108B"/>
    <w:rsid w:val="007621C1"/>
    <w:rsid w:val="007631F8"/>
    <w:rsid w:val="007632D7"/>
    <w:rsid w:val="00764F1A"/>
    <w:rsid w:val="00765937"/>
    <w:rsid w:val="0076642D"/>
    <w:rsid w:val="00766712"/>
    <w:rsid w:val="00767097"/>
    <w:rsid w:val="007670FB"/>
    <w:rsid w:val="007677F1"/>
    <w:rsid w:val="00767D7A"/>
    <w:rsid w:val="00767EA6"/>
    <w:rsid w:val="00770E67"/>
    <w:rsid w:val="00771D85"/>
    <w:rsid w:val="007727DB"/>
    <w:rsid w:val="007742E8"/>
    <w:rsid w:val="00774394"/>
    <w:rsid w:val="00775517"/>
    <w:rsid w:val="00775E20"/>
    <w:rsid w:val="0077672B"/>
    <w:rsid w:val="00776BB9"/>
    <w:rsid w:val="007801A4"/>
    <w:rsid w:val="007803EB"/>
    <w:rsid w:val="007805A9"/>
    <w:rsid w:val="0078444A"/>
    <w:rsid w:val="007852E8"/>
    <w:rsid w:val="00785CE5"/>
    <w:rsid w:val="00785E5A"/>
    <w:rsid w:val="00785FDE"/>
    <w:rsid w:val="007865D7"/>
    <w:rsid w:val="00787E5F"/>
    <w:rsid w:val="0079058F"/>
    <w:rsid w:val="00790809"/>
    <w:rsid w:val="00791A40"/>
    <w:rsid w:val="00792463"/>
    <w:rsid w:val="007929A3"/>
    <w:rsid w:val="00792B49"/>
    <w:rsid w:val="00793C40"/>
    <w:rsid w:val="00793D72"/>
    <w:rsid w:val="007943AD"/>
    <w:rsid w:val="00795AFF"/>
    <w:rsid w:val="00795BC9"/>
    <w:rsid w:val="00795BE0"/>
    <w:rsid w:val="00795C0D"/>
    <w:rsid w:val="00796355"/>
    <w:rsid w:val="00796E74"/>
    <w:rsid w:val="00796F45"/>
    <w:rsid w:val="0079722F"/>
    <w:rsid w:val="00797824"/>
    <w:rsid w:val="00797C2C"/>
    <w:rsid w:val="007A02F8"/>
    <w:rsid w:val="007A1ECD"/>
    <w:rsid w:val="007A2518"/>
    <w:rsid w:val="007A2938"/>
    <w:rsid w:val="007A2C4C"/>
    <w:rsid w:val="007A3E38"/>
    <w:rsid w:val="007A53E1"/>
    <w:rsid w:val="007A5A8B"/>
    <w:rsid w:val="007A6CE2"/>
    <w:rsid w:val="007A73C0"/>
    <w:rsid w:val="007B0479"/>
    <w:rsid w:val="007B1601"/>
    <w:rsid w:val="007B19BC"/>
    <w:rsid w:val="007B22C0"/>
    <w:rsid w:val="007B32BD"/>
    <w:rsid w:val="007B4692"/>
    <w:rsid w:val="007B48C8"/>
    <w:rsid w:val="007B5F9A"/>
    <w:rsid w:val="007B63F4"/>
    <w:rsid w:val="007B6E29"/>
    <w:rsid w:val="007B799B"/>
    <w:rsid w:val="007B7D8A"/>
    <w:rsid w:val="007C0D24"/>
    <w:rsid w:val="007C0D37"/>
    <w:rsid w:val="007C1649"/>
    <w:rsid w:val="007C2780"/>
    <w:rsid w:val="007C2B69"/>
    <w:rsid w:val="007C2C9F"/>
    <w:rsid w:val="007C2FC1"/>
    <w:rsid w:val="007C34E2"/>
    <w:rsid w:val="007C406D"/>
    <w:rsid w:val="007C4CA6"/>
    <w:rsid w:val="007C5339"/>
    <w:rsid w:val="007C5EAB"/>
    <w:rsid w:val="007C6D63"/>
    <w:rsid w:val="007C6F3A"/>
    <w:rsid w:val="007C75CA"/>
    <w:rsid w:val="007D16D4"/>
    <w:rsid w:val="007D30F0"/>
    <w:rsid w:val="007D3237"/>
    <w:rsid w:val="007D3642"/>
    <w:rsid w:val="007D37FC"/>
    <w:rsid w:val="007D3B9C"/>
    <w:rsid w:val="007D3CCB"/>
    <w:rsid w:val="007D472B"/>
    <w:rsid w:val="007D4C16"/>
    <w:rsid w:val="007D53FE"/>
    <w:rsid w:val="007D54F7"/>
    <w:rsid w:val="007D58F4"/>
    <w:rsid w:val="007D5C3F"/>
    <w:rsid w:val="007D6435"/>
    <w:rsid w:val="007D6E5E"/>
    <w:rsid w:val="007D7D0D"/>
    <w:rsid w:val="007E0045"/>
    <w:rsid w:val="007E013D"/>
    <w:rsid w:val="007E0165"/>
    <w:rsid w:val="007E1BD7"/>
    <w:rsid w:val="007E2CD7"/>
    <w:rsid w:val="007E2F64"/>
    <w:rsid w:val="007E403A"/>
    <w:rsid w:val="007E5DAB"/>
    <w:rsid w:val="007E5DE1"/>
    <w:rsid w:val="007E5FA4"/>
    <w:rsid w:val="007E6C77"/>
    <w:rsid w:val="007F04F8"/>
    <w:rsid w:val="007F13E0"/>
    <w:rsid w:val="007F1CEA"/>
    <w:rsid w:val="007F34B4"/>
    <w:rsid w:val="007F373A"/>
    <w:rsid w:val="007F4A80"/>
    <w:rsid w:val="007F5427"/>
    <w:rsid w:val="007F5E36"/>
    <w:rsid w:val="007F6620"/>
    <w:rsid w:val="007F697E"/>
    <w:rsid w:val="007F7227"/>
    <w:rsid w:val="007F7A2A"/>
    <w:rsid w:val="00800CC0"/>
    <w:rsid w:val="00801B66"/>
    <w:rsid w:val="00805C89"/>
    <w:rsid w:val="0080661E"/>
    <w:rsid w:val="00806A5F"/>
    <w:rsid w:val="00806B81"/>
    <w:rsid w:val="00806BDF"/>
    <w:rsid w:val="00807E37"/>
    <w:rsid w:val="0081032B"/>
    <w:rsid w:val="0081075A"/>
    <w:rsid w:val="00810B71"/>
    <w:rsid w:val="00810E4C"/>
    <w:rsid w:val="008116C0"/>
    <w:rsid w:val="008128CB"/>
    <w:rsid w:val="0081297F"/>
    <w:rsid w:val="008136C3"/>
    <w:rsid w:val="008139E5"/>
    <w:rsid w:val="00813D07"/>
    <w:rsid w:val="008144A1"/>
    <w:rsid w:val="008144A6"/>
    <w:rsid w:val="0081504D"/>
    <w:rsid w:val="00815901"/>
    <w:rsid w:val="00815993"/>
    <w:rsid w:val="00815ACD"/>
    <w:rsid w:val="008160B4"/>
    <w:rsid w:val="00816ACF"/>
    <w:rsid w:val="00816FBC"/>
    <w:rsid w:val="00817880"/>
    <w:rsid w:val="00817C30"/>
    <w:rsid w:val="00820776"/>
    <w:rsid w:val="00820982"/>
    <w:rsid w:val="00820A05"/>
    <w:rsid w:val="00820A40"/>
    <w:rsid w:val="00821368"/>
    <w:rsid w:val="00821390"/>
    <w:rsid w:val="00822070"/>
    <w:rsid w:val="008226CF"/>
    <w:rsid w:val="00823A3D"/>
    <w:rsid w:val="00823F48"/>
    <w:rsid w:val="00824379"/>
    <w:rsid w:val="00824A4F"/>
    <w:rsid w:val="00825230"/>
    <w:rsid w:val="008255EE"/>
    <w:rsid w:val="00825D8D"/>
    <w:rsid w:val="008268BA"/>
    <w:rsid w:val="00826C14"/>
    <w:rsid w:val="00827560"/>
    <w:rsid w:val="00827894"/>
    <w:rsid w:val="00831739"/>
    <w:rsid w:val="00832652"/>
    <w:rsid w:val="00832844"/>
    <w:rsid w:val="00833193"/>
    <w:rsid w:val="008337DE"/>
    <w:rsid w:val="00833C4E"/>
    <w:rsid w:val="00835166"/>
    <w:rsid w:val="0083534D"/>
    <w:rsid w:val="00836C3A"/>
    <w:rsid w:val="00836C84"/>
    <w:rsid w:val="00837DBA"/>
    <w:rsid w:val="00840624"/>
    <w:rsid w:val="008408A0"/>
    <w:rsid w:val="00841A83"/>
    <w:rsid w:val="00841F26"/>
    <w:rsid w:val="0084216C"/>
    <w:rsid w:val="00842653"/>
    <w:rsid w:val="00842BF1"/>
    <w:rsid w:val="00842C81"/>
    <w:rsid w:val="00843246"/>
    <w:rsid w:val="008435C0"/>
    <w:rsid w:val="00843915"/>
    <w:rsid w:val="00844748"/>
    <w:rsid w:val="00845878"/>
    <w:rsid w:val="008459C5"/>
    <w:rsid w:val="008460D2"/>
    <w:rsid w:val="008461E0"/>
    <w:rsid w:val="008464E9"/>
    <w:rsid w:val="00846A10"/>
    <w:rsid w:val="00850DEB"/>
    <w:rsid w:val="008537DC"/>
    <w:rsid w:val="00853D86"/>
    <w:rsid w:val="00853E91"/>
    <w:rsid w:val="008546E9"/>
    <w:rsid w:val="008548FE"/>
    <w:rsid w:val="00855314"/>
    <w:rsid w:val="00855554"/>
    <w:rsid w:val="00855934"/>
    <w:rsid w:val="00855F79"/>
    <w:rsid w:val="00855F84"/>
    <w:rsid w:val="00860A63"/>
    <w:rsid w:val="008613AD"/>
    <w:rsid w:val="008613D1"/>
    <w:rsid w:val="0086141A"/>
    <w:rsid w:val="00861741"/>
    <w:rsid w:val="008618CF"/>
    <w:rsid w:val="00861953"/>
    <w:rsid w:val="00861CED"/>
    <w:rsid w:val="00861F58"/>
    <w:rsid w:val="00862FA0"/>
    <w:rsid w:val="008641AE"/>
    <w:rsid w:val="00864678"/>
    <w:rsid w:val="00864D76"/>
    <w:rsid w:val="0086726E"/>
    <w:rsid w:val="00870C3F"/>
    <w:rsid w:val="00870D6A"/>
    <w:rsid w:val="00872925"/>
    <w:rsid w:val="0087360F"/>
    <w:rsid w:val="00873D11"/>
    <w:rsid w:val="00874629"/>
    <w:rsid w:val="008749BE"/>
    <w:rsid w:val="008760BA"/>
    <w:rsid w:val="00876EE4"/>
    <w:rsid w:val="00876F51"/>
    <w:rsid w:val="00877040"/>
    <w:rsid w:val="008808E3"/>
    <w:rsid w:val="008815A5"/>
    <w:rsid w:val="00881998"/>
    <w:rsid w:val="008823A1"/>
    <w:rsid w:val="00882AD9"/>
    <w:rsid w:val="0088454A"/>
    <w:rsid w:val="00884A48"/>
    <w:rsid w:val="008857AC"/>
    <w:rsid w:val="008859E6"/>
    <w:rsid w:val="00885A44"/>
    <w:rsid w:val="00886780"/>
    <w:rsid w:val="0088704C"/>
    <w:rsid w:val="00887D50"/>
    <w:rsid w:val="00890261"/>
    <w:rsid w:val="00891A05"/>
    <w:rsid w:val="00892056"/>
    <w:rsid w:val="00892693"/>
    <w:rsid w:val="00892F49"/>
    <w:rsid w:val="00894748"/>
    <w:rsid w:val="00894B8B"/>
    <w:rsid w:val="008952ED"/>
    <w:rsid w:val="00895D33"/>
    <w:rsid w:val="00896251"/>
    <w:rsid w:val="008963EE"/>
    <w:rsid w:val="00896CED"/>
    <w:rsid w:val="00896DB5"/>
    <w:rsid w:val="0089734D"/>
    <w:rsid w:val="0089769F"/>
    <w:rsid w:val="008A2E10"/>
    <w:rsid w:val="008A4881"/>
    <w:rsid w:val="008A4F08"/>
    <w:rsid w:val="008A517E"/>
    <w:rsid w:val="008A51DE"/>
    <w:rsid w:val="008A6116"/>
    <w:rsid w:val="008A7306"/>
    <w:rsid w:val="008A76DA"/>
    <w:rsid w:val="008B0D68"/>
    <w:rsid w:val="008B18B1"/>
    <w:rsid w:val="008B25BD"/>
    <w:rsid w:val="008B2D6C"/>
    <w:rsid w:val="008B395E"/>
    <w:rsid w:val="008B443C"/>
    <w:rsid w:val="008B44C1"/>
    <w:rsid w:val="008B4A69"/>
    <w:rsid w:val="008B5245"/>
    <w:rsid w:val="008B5F75"/>
    <w:rsid w:val="008B6C5D"/>
    <w:rsid w:val="008C0013"/>
    <w:rsid w:val="008C0B4E"/>
    <w:rsid w:val="008C1990"/>
    <w:rsid w:val="008C1D2E"/>
    <w:rsid w:val="008C1E21"/>
    <w:rsid w:val="008C3EF1"/>
    <w:rsid w:val="008C4352"/>
    <w:rsid w:val="008C4754"/>
    <w:rsid w:val="008C4D40"/>
    <w:rsid w:val="008C4FA8"/>
    <w:rsid w:val="008C5E83"/>
    <w:rsid w:val="008C63DC"/>
    <w:rsid w:val="008C679F"/>
    <w:rsid w:val="008C68D3"/>
    <w:rsid w:val="008C6EB6"/>
    <w:rsid w:val="008C70C8"/>
    <w:rsid w:val="008C7B96"/>
    <w:rsid w:val="008D0396"/>
    <w:rsid w:val="008D05E3"/>
    <w:rsid w:val="008D0963"/>
    <w:rsid w:val="008D0CEB"/>
    <w:rsid w:val="008D10AE"/>
    <w:rsid w:val="008D172E"/>
    <w:rsid w:val="008D17BC"/>
    <w:rsid w:val="008D22D1"/>
    <w:rsid w:val="008D39D6"/>
    <w:rsid w:val="008D3D28"/>
    <w:rsid w:val="008D3FCA"/>
    <w:rsid w:val="008D5842"/>
    <w:rsid w:val="008D5B57"/>
    <w:rsid w:val="008D5CAB"/>
    <w:rsid w:val="008D614D"/>
    <w:rsid w:val="008D61A6"/>
    <w:rsid w:val="008D6459"/>
    <w:rsid w:val="008D687B"/>
    <w:rsid w:val="008D7A20"/>
    <w:rsid w:val="008D7DBC"/>
    <w:rsid w:val="008E047C"/>
    <w:rsid w:val="008E06B3"/>
    <w:rsid w:val="008E0A75"/>
    <w:rsid w:val="008E3DED"/>
    <w:rsid w:val="008E4024"/>
    <w:rsid w:val="008E421E"/>
    <w:rsid w:val="008E4EE6"/>
    <w:rsid w:val="008E5160"/>
    <w:rsid w:val="008E5F71"/>
    <w:rsid w:val="008E636A"/>
    <w:rsid w:val="008E6478"/>
    <w:rsid w:val="008E79D5"/>
    <w:rsid w:val="008F04A1"/>
    <w:rsid w:val="008F116E"/>
    <w:rsid w:val="008F1514"/>
    <w:rsid w:val="008F1805"/>
    <w:rsid w:val="008F1A48"/>
    <w:rsid w:val="008F1B32"/>
    <w:rsid w:val="008F1C7B"/>
    <w:rsid w:val="008F26C2"/>
    <w:rsid w:val="008F2CF8"/>
    <w:rsid w:val="008F3638"/>
    <w:rsid w:val="008F5560"/>
    <w:rsid w:val="008F5C69"/>
    <w:rsid w:val="008F67D9"/>
    <w:rsid w:val="008F6E16"/>
    <w:rsid w:val="00900534"/>
    <w:rsid w:val="00901322"/>
    <w:rsid w:val="00903A6C"/>
    <w:rsid w:val="0090425A"/>
    <w:rsid w:val="00904D57"/>
    <w:rsid w:val="00904FA9"/>
    <w:rsid w:val="009050C2"/>
    <w:rsid w:val="00905D51"/>
    <w:rsid w:val="009060A3"/>
    <w:rsid w:val="0090696A"/>
    <w:rsid w:val="00906C4C"/>
    <w:rsid w:val="0090724F"/>
    <w:rsid w:val="00907A7B"/>
    <w:rsid w:val="009102AE"/>
    <w:rsid w:val="0091035B"/>
    <w:rsid w:val="009108E8"/>
    <w:rsid w:val="00910E4D"/>
    <w:rsid w:val="00912776"/>
    <w:rsid w:val="00912F08"/>
    <w:rsid w:val="0091375C"/>
    <w:rsid w:val="009145BD"/>
    <w:rsid w:val="00914CA6"/>
    <w:rsid w:val="0091590F"/>
    <w:rsid w:val="00915AF3"/>
    <w:rsid w:val="00917730"/>
    <w:rsid w:val="00917940"/>
    <w:rsid w:val="009212B9"/>
    <w:rsid w:val="00921960"/>
    <w:rsid w:val="00922693"/>
    <w:rsid w:val="0092296D"/>
    <w:rsid w:val="00922BB4"/>
    <w:rsid w:val="009232A5"/>
    <w:rsid w:val="00923631"/>
    <w:rsid w:val="00923A48"/>
    <w:rsid w:val="00923AAE"/>
    <w:rsid w:val="00924136"/>
    <w:rsid w:val="0092426A"/>
    <w:rsid w:val="0092549B"/>
    <w:rsid w:val="009266A8"/>
    <w:rsid w:val="00926A14"/>
    <w:rsid w:val="00927B14"/>
    <w:rsid w:val="00930BCC"/>
    <w:rsid w:val="00931F4B"/>
    <w:rsid w:val="00932599"/>
    <w:rsid w:val="00933652"/>
    <w:rsid w:val="00933DAD"/>
    <w:rsid w:val="00933ECD"/>
    <w:rsid w:val="00934D6F"/>
    <w:rsid w:val="00935620"/>
    <w:rsid w:val="009364A0"/>
    <w:rsid w:val="009365D3"/>
    <w:rsid w:val="00936B91"/>
    <w:rsid w:val="00936D29"/>
    <w:rsid w:val="0093740A"/>
    <w:rsid w:val="00937DA2"/>
    <w:rsid w:val="00940D83"/>
    <w:rsid w:val="00942E64"/>
    <w:rsid w:val="0094353B"/>
    <w:rsid w:val="00943544"/>
    <w:rsid w:val="00944492"/>
    <w:rsid w:val="00944B86"/>
    <w:rsid w:val="00944E7B"/>
    <w:rsid w:val="0094567D"/>
    <w:rsid w:val="00945717"/>
    <w:rsid w:val="00945743"/>
    <w:rsid w:val="00946226"/>
    <w:rsid w:val="00946341"/>
    <w:rsid w:val="00950514"/>
    <w:rsid w:val="009508F3"/>
    <w:rsid w:val="009510B1"/>
    <w:rsid w:val="009510E0"/>
    <w:rsid w:val="009516DF"/>
    <w:rsid w:val="009523F9"/>
    <w:rsid w:val="009532CC"/>
    <w:rsid w:val="00953CB0"/>
    <w:rsid w:val="0095438F"/>
    <w:rsid w:val="00954BA3"/>
    <w:rsid w:val="0095582C"/>
    <w:rsid w:val="00955F96"/>
    <w:rsid w:val="00956EA0"/>
    <w:rsid w:val="00957013"/>
    <w:rsid w:val="0095703E"/>
    <w:rsid w:val="00957B7D"/>
    <w:rsid w:val="0096083F"/>
    <w:rsid w:val="009616BE"/>
    <w:rsid w:val="009632A2"/>
    <w:rsid w:val="009633BC"/>
    <w:rsid w:val="009637DE"/>
    <w:rsid w:val="00964AB4"/>
    <w:rsid w:val="00965802"/>
    <w:rsid w:val="009661D8"/>
    <w:rsid w:val="00970EB4"/>
    <w:rsid w:val="00970FA6"/>
    <w:rsid w:val="00971782"/>
    <w:rsid w:val="00972D6D"/>
    <w:rsid w:val="00974BE4"/>
    <w:rsid w:val="0097503A"/>
    <w:rsid w:val="009760AD"/>
    <w:rsid w:val="009769F4"/>
    <w:rsid w:val="00977EAF"/>
    <w:rsid w:val="009801AE"/>
    <w:rsid w:val="00980474"/>
    <w:rsid w:val="00980517"/>
    <w:rsid w:val="00981678"/>
    <w:rsid w:val="00981ECC"/>
    <w:rsid w:val="00982C82"/>
    <w:rsid w:val="00984528"/>
    <w:rsid w:val="00984648"/>
    <w:rsid w:val="009865A0"/>
    <w:rsid w:val="00986715"/>
    <w:rsid w:val="009874E1"/>
    <w:rsid w:val="00987C75"/>
    <w:rsid w:val="00990DA7"/>
    <w:rsid w:val="00991402"/>
    <w:rsid w:val="00991A00"/>
    <w:rsid w:val="00991CA0"/>
    <w:rsid w:val="00993B06"/>
    <w:rsid w:val="00993D71"/>
    <w:rsid w:val="00994160"/>
    <w:rsid w:val="009944C6"/>
    <w:rsid w:val="00994910"/>
    <w:rsid w:val="00994CD0"/>
    <w:rsid w:val="00994DD1"/>
    <w:rsid w:val="00996599"/>
    <w:rsid w:val="0099690A"/>
    <w:rsid w:val="00996DD8"/>
    <w:rsid w:val="00996E0B"/>
    <w:rsid w:val="00997B20"/>
    <w:rsid w:val="00997D6B"/>
    <w:rsid w:val="009A00CF"/>
    <w:rsid w:val="009A01B1"/>
    <w:rsid w:val="009A1268"/>
    <w:rsid w:val="009A179D"/>
    <w:rsid w:val="009A1838"/>
    <w:rsid w:val="009A29CA"/>
    <w:rsid w:val="009A46F7"/>
    <w:rsid w:val="009A52D7"/>
    <w:rsid w:val="009A5AA0"/>
    <w:rsid w:val="009A71B6"/>
    <w:rsid w:val="009A71F8"/>
    <w:rsid w:val="009A7673"/>
    <w:rsid w:val="009A7C71"/>
    <w:rsid w:val="009B08D7"/>
    <w:rsid w:val="009B129A"/>
    <w:rsid w:val="009B145B"/>
    <w:rsid w:val="009B1A56"/>
    <w:rsid w:val="009B244E"/>
    <w:rsid w:val="009B2C52"/>
    <w:rsid w:val="009B4F48"/>
    <w:rsid w:val="009B502C"/>
    <w:rsid w:val="009B59F6"/>
    <w:rsid w:val="009B5B29"/>
    <w:rsid w:val="009B5C18"/>
    <w:rsid w:val="009B6D64"/>
    <w:rsid w:val="009B783F"/>
    <w:rsid w:val="009C036C"/>
    <w:rsid w:val="009C0C83"/>
    <w:rsid w:val="009C1AD2"/>
    <w:rsid w:val="009C38D2"/>
    <w:rsid w:val="009C39F7"/>
    <w:rsid w:val="009C3B79"/>
    <w:rsid w:val="009C4A6E"/>
    <w:rsid w:val="009C51C6"/>
    <w:rsid w:val="009C5AE0"/>
    <w:rsid w:val="009C5C61"/>
    <w:rsid w:val="009C6E4D"/>
    <w:rsid w:val="009C77F0"/>
    <w:rsid w:val="009C7FE8"/>
    <w:rsid w:val="009D05AA"/>
    <w:rsid w:val="009D0CA7"/>
    <w:rsid w:val="009D19F1"/>
    <w:rsid w:val="009D1B4C"/>
    <w:rsid w:val="009D1B65"/>
    <w:rsid w:val="009D1B6A"/>
    <w:rsid w:val="009D1EC6"/>
    <w:rsid w:val="009D4287"/>
    <w:rsid w:val="009D48B3"/>
    <w:rsid w:val="009D5FFC"/>
    <w:rsid w:val="009D7CF6"/>
    <w:rsid w:val="009E0B87"/>
    <w:rsid w:val="009E1213"/>
    <w:rsid w:val="009E1B2B"/>
    <w:rsid w:val="009E1D66"/>
    <w:rsid w:val="009E26D9"/>
    <w:rsid w:val="009E29D4"/>
    <w:rsid w:val="009E2EAA"/>
    <w:rsid w:val="009E2F74"/>
    <w:rsid w:val="009E3DDC"/>
    <w:rsid w:val="009E4573"/>
    <w:rsid w:val="009E4777"/>
    <w:rsid w:val="009E4C85"/>
    <w:rsid w:val="009E5951"/>
    <w:rsid w:val="009E5ED8"/>
    <w:rsid w:val="009E61FD"/>
    <w:rsid w:val="009E7A23"/>
    <w:rsid w:val="009F04D8"/>
    <w:rsid w:val="009F1C1D"/>
    <w:rsid w:val="009F3283"/>
    <w:rsid w:val="009F3D8D"/>
    <w:rsid w:val="009F4237"/>
    <w:rsid w:val="009F508C"/>
    <w:rsid w:val="009F5531"/>
    <w:rsid w:val="009F6A25"/>
    <w:rsid w:val="009F6C42"/>
    <w:rsid w:val="009F6CDE"/>
    <w:rsid w:val="009F7133"/>
    <w:rsid w:val="009F73FE"/>
    <w:rsid w:val="00A002E7"/>
    <w:rsid w:val="00A0206E"/>
    <w:rsid w:val="00A02571"/>
    <w:rsid w:val="00A02805"/>
    <w:rsid w:val="00A02E0B"/>
    <w:rsid w:val="00A031AC"/>
    <w:rsid w:val="00A032C3"/>
    <w:rsid w:val="00A03953"/>
    <w:rsid w:val="00A05016"/>
    <w:rsid w:val="00A05589"/>
    <w:rsid w:val="00A05BF5"/>
    <w:rsid w:val="00A06960"/>
    <w:rsid w:val="00A06CCB"/>
    <w:rsid w:val="00A10098"/>
    <w:rsid w:val="00A1013E"/>
    <w:rsid w:val="00A10C45"/>
    <w:rsid w:val="00A10C63"/>
    <w:rsid w:val="00A10CFF"/>
    <w:rsid w:val="00A1121B"/>
    <w:rsid w:val="00A11549"/>
    <w:rsid w:val="00A11E45"/>
    <w:rsid w:val="00A13241"/>
    <w:rsid w:val="00A134B0"/>
    <w:rsid w:val="00A135C1"/>
    <w:rsid w:val="00A14BC5"/>
    <w:rsid w:val="00A1519C"/>
    <w:rsid w:val="00A151E9"/>
    <w:rsid w:val="00A15512"/>
    <w:rsid w:val="00A15F38"/>
    <w:rsid w:val="00A168EE"/>
    <w:rsid w:val="00A17E2E"/>
    <w:rsid w:val="00A20123"/>
    <w:rsid w:val="00A20270"/>
    <w:rsid w:val="00A202B0"/>
    <w:rsid w:val="00A2082B"/>
    <w:rsid w:val="00A215BD"/>
    <w:rsid w:val="00A21E30"/>
    <w:rsid w:val="00A2223E"/>
    <w:rsid w:val="00A222E1"/>
    <w:rsid w:val="00A22450"/>
    <w:rsid w:val="00A22473"/>
    <w:rsid w:val="00A23DDC"/>
    <w:rsid w:val="00A24883"/>
    <w:rsid w:val="00A253CB"/>
    <w:rsid w:val="00A26E2D"/>
    <w:rsid w:val="00A27186"/>
    <w:rsid w:val="00A32B4C"/>
    <w:rsid w:val="00A32FFC"/>
    <w:rsid w:val="00A33004"/>
    <w:rsid w:val="00A3488F"/>
    <w:rsid w:val="00A34F02"/>
    <w:rsid w:val="00A350CE"/>
    <w:rsid w:val="00A35386"/>
    <w:rsid w:val="00A358E5"/>
    <w:rsid w:val="00A35F55"/>
    <w:rsid w:val="00A36EA8"/>
    <w:rsid w:val="00A37805"/>
    <w:rsid w:val="00A37935"/>
    <w:rsid w:val="00A37A3F"/>
    <w:rsid w:val="00A40032"/>
    <w:rsid w:val="00A40900"/>
    <w:rsid w:val="00A41B24"/>
    <w:rsid w:val="00A42E27"/>
    <w:rsid w:val="00A4301B"/>
    <w:rsid w:val="00A445F2"/>
    <w:rsid w:val="00A44BFC"/>
    <w:rsid w:val="00A44ECC"/>
    <w:rsid w:val="00A455F3"/>
    <w:rsid w:val="00A45770"/>
    <w:rsid w:val="00A46D2F"/>
    <w:rsid w:val="00A50224"/>
    <w:rsid w:val="00A50B73"/>
    <w:rsid w:val="00A50FCA"/>
    <w:rsid w:val="00A511DE"/>
    <w:rsid w:val="00A51C52"/>
    <w:rsid w:val="00A522B9"/>
    <w:rsid w:val="00A52461"/>
    <w:rsid w:val="00A525FA"/>
    <w:rsid w:val="00A52AFA"/>
    <w:rsid w:val="00A53435"/>
    <w:rsid w:val="00A54D84"/>
    <w:rsid w:val="00A55A27"/>
    <w:rsid w:val="00A55DBA"/>
    <w:rsid w:val="00A5606F"/>
    <w:rsid w:val="00A56110"/>
    <w:rsid w:val="00A56905"/>
    <w:rsid w:val="00A569E5"/>
    <w:rsid w:val="00A5779C"/>
    <w:rsid w:val="00A57B18"/>
    <w:rsid w:val="00A57C10"/>
    <w:rsid w:val="00A57E2C"/>
    <w:rsid w:val="00A60D6B"/>
    <w:rsid w:val="00A60FCE"/>
    <w:rsid w:val="00A6131B"/>
    <w:rsid w:val="00A616B4"/>
    <w:rsid w:val="00A61EF9"/>
    <w:rsid w:val="00A62010"/>
    <w:rsid w:val="00A622E5"/>
    <w:rsid w:val="00A62977"/>
    <w:rsid w:val="00A63359"/>
    <w:rsid w:val="00A63822"/>
    <w:rsid w:val="00A63E87"/>
    <w:rsid w:val="00A64824"/>
    <w:rsid w:val="00A64B66"/>
    <w:rsid w:val="00A6611A"/>
    <w:rsid w:val="00A6611B"/>
    <w:rsid w:val="00A661E3"/>
    <w:rsid w:val="00A66ADF"/>
    <w:rsid w:val="00A706B4"/>
    <w:rsid w:val="00A70D51"/>
    <w:rsid w:val="00A71C63"/>
    <w:rsid w:val="00A71E6E"/>
    <w:rsid w:val="00A71EB1"/>
    <w:rsid w:val="00A7230E"/>
    <w:rsid w:val="00A738A3"/>
    <w:rsid w:val="00A73CC0"/>
    <w:rsid w:val="00A74116"/>
    <w:rsid w:val="00A74515"/>
    <w:rsid w:val="00A748CD"/>
    <w:rsid w:val="00A75130"/>
    <w:rsid w:val="00A75B27"/>
    <w:rsid w:val="00A77A41"/>
    <w:rsid w:val="00A82029"/>
    <w:rsid w:val="00A827B7"/>
    <w:rsid w:val="00A82BC5"/>
    <w:rsid w:val="00A82D3E"/>
    <w:rsid w:val="00A831D2"/>
    <w:rsid w:val="00A83214"/>
    <w:rsid w:val="00A835E9"/>
    <w:rsid w:val="00A859DD"/>
    <w:rsid w:val="00A861AE"/>
    <w:rsid w:val="00A87216"/>
    <w:rsid w:val="00A87430"/>
    <w:rsid w:val="00A879FE"/>
    <w:rsid w:val="00A87D56"/>
    <w:rsid w:val="00A9236D"/>
    <w:rsid w:val="00A92E4F"/>
    <w:rsid w:val="00A932FD"/>
    <w:rsid w:val="00A941F7"/>
    <w:rsid w:val="00A94F9F"/>
    <w:rsid w:val="00A95955"/>
    <w:rsid w:val="00A9619D"/>
    <w:rsid w:val="00A96D62"/>
    <w:rsid w:val="00A96FBB"/>
    <w:rsid w:val="00A97785"/>
    <w:rsid w:val="00A97BF8"/>
    <w:rsid w:val="00AA0BCA"/>
    <w:rsid w:val="00AA1248"/>
    <w:rsid w:val="00AA21F4"/>
    <w:rsid w:val="00AA25FE"/>
    <w:rsid w:val="00AA33EB"/>
    <w:rsid w:val="00AA39B8"/>
    <w:rsid w:val="00AA4099"/>
    <w:rsid w:val="00AA43F1"/>
    <w:rsid w:val="00AA450C"/>
    <w:rsid w:val="00AA45D0"/>
    <w:rsid w:val="00AA46EE"/>
    <w:rsid w:val="00AA60F9"/>
    <w:rsid w:val="00AA6137"/>
    <w:rsid w:val="00AA692A"/>
    <w:rsid w:val="00AA749B"/>
    <w:rsid w:val="00AA7B05"/>
    <w:rsid w:val="00AB0155"/>
    <w:rsid w:val="00AB0910"/>
    <w:rsid w:val="00AB1077"/>
    <w:rsid w:val="00AB14E5"/>
    <w:rsid w:val="00AB2A0E"/>
    <w:rsid w:val="00AB2C3B"/>
    <w:rsid w:val="00AB33B8"/>
    <w:rsid w:val="00AB3A7E"/>
    <w:rsid w:val="00AB450D"/>
    <w:rsid w:val="00AB478B"/>
    <w:rsid w:val="00AB4AEE"/>
    <w:rsid w:val="00AB4E93"/>
    <w:rsid w:val="00AB51FD"/>
    <w:rsid w:val="00AB52BA"/>
    <w:rsid w:val="00AB57E0"/>
    <w:rsid w:val="00AB5E22"/>
    <w:rsid w:val="00AB6851"/>
    <w:rsid w:val="00AB6BE3"/>
    <w:rsid w:val="00AC0500"/>
    <w:rsid w:val="00AC05B6"/>
    <w:rsid w:val="00AC066D"/>
    <w:rsid w:val="00AC0F5F"/>
    <w:rsid w:val="00AC18E5"/>
    <w:rsid w:val="00AC291E"/>
    <w:rsid w:val="00AC3AEF"/>
    <w:rsid w:val="00AC3DB6"/>
    <w:rsid w:val="00AC427C"/>
    <w:rsid w:val="00AC448E"/>
    <w:rsid w:val="00AC4FDC"/>
    <w:rsid w:val="00AC5327"/>
    <w:rsid w:val="00AC5EB5"/>
    <w:rsid w:val="00AC634F"/>
    <w:rsid w:val="00AC68AE"/>
    <w:rsid w:val="00AC69E2"/>
    <w:rsid w:val="00AC704E"/>
    <w:rsid w:val="00AC76E6"/>
    <w:rsid w:val="00AC7828"/>
    <w:rsid w:val="00AD01C5"/>
    <w:rsid w:val="00AD0261"/>
    <w:rsid w:val="00AD0B7C"/>
    <w:rsid w:val="00AD16DC"/>
    <w:rsid w:val="00AD29BC"/>
    <w:rsid w:val="00AD3512"/>
    <w:rsid w:val="00AD3A32"/>
    <w:rsid w:val="00AD5626"/>
    <w:rsid w:val="00AD5DA2"/>
    <w:rsid w:val="00AD6605"/>
    <w:rsid w:val="00AD6858"/>
    <w:rsid w:val="00AD692E"/>
    <w:rsid w:val="00AE04F7"/>
    <w:rsid w:val="00AE0696"/>
    <w:rsid w:val="00AE2961"/>
    <w:rsid w:val="00AE36C3"/>
    <w:rsid w:val="00AE4A3B"/>
    <w:rsid w:val="00AE4FBB"/>
    <w:rsid w:val="00AE5E76"/>
    <w:rsid w:val="00AE5F04"/>
    <w:rsid w:val="00AE6B37"/>
    <w:rsid w:val="00AE6E2F"/>
    <w:rsid w:val="00AE705D"/>
    <w:rsid w:val="00AE72BD"/>
    <w:rsid w:val="00AF0D6C"/>
    <w:rsid w:val="00AF0E0E"/>
    <w:rsid w:val="00AF162E"/>
    <w:rsid w:val="00AF283A"/>
    <w:rsid w:val="00AF488B"/>
    <w:rsid w:val="00AF4BCB"/>
    <w:rsid w:val="00AF50B3"/>
    <w:rsid w:val="00AF5A0F"/>
    <w:rsid w:val="00AF784B"/>
    <w:rsid w:val="00AF7917"/>
    <w:rsid w:val="00B0057E"/>
    <w:rsid w:val="00B01172"/>
    <w:rsid w:val="00B01426"/>
    <w:rsid w:val="00B02010"/>
    <w:rsid w:val="00B039C4"/>
    <w:rsid w:val="00B03C8A"/>
    <w:rsid w:val="00B046F8"/>
    <w:rsid w:val="00B0551B"/>
    <w:rsid w:val="00B05716"/>
    <w:rsid w:val="00B059DB"/>
    <w:rsid w:val="00B0781E"/>
    <w:rsid w:val="00B1049E"/>
    <w:rsid w:val="00B10680"/>
    <w:rsid w:val="00B1134C"/>
    <w:rsid w:val="00B11455"/>
    <w:rsid w:val="00B11E4F"/>
    <w:rsid w:val="00B122BB"/>
    <w:rsid w:val="00B14638"/>
    <w:rsid w:val="00B14B50"/>
    <w:rsid w:val="00B15BAA"/>
    <w:rsid w:val="00B166AA"/>
    <w:rsid w:val="00B16A78"/>
    <w:rsid w:val="00B16ECC"/>
    <w:rsid w:val="00B1735D"/>
    <w:rsid w:val="00B17F89"/>
    <w:rsid w:val="00B20360"/>
    <w:rsid w:val="00B2058D"/>
    <w:rsid w:val="00B210C0"/>
    <w:rsid w:val="00B2134B"/>
    <w:rsid w:val="00B218FE"/>
    <w:rsid w:val="00B22551"/>
    <w:rsid w:val="00B23573"/>
    <w:rsid w:val="00B23F8C"/>
    <w:rsid w:val="00B24356"/>
    <w:rsid w:val="00B24533"/>
    <w:rsid w:val="00B24933"/>
    <w:rsid w:val="00B25F55"/>
    <w:rsid w:val="00B2654A"/>
    <w:rsid w:val="00B26A1B"/>
    <w:rsid w:val="00B26EA8"/>
    <w:rsid w:val="00B2755C"/>
    <w:rsid w:val="00B2756A"/>
    <w:rsid w:val="00B277B3"/>
    <w:rsid w:val="00B277C2"/>
    <w:rsid w:val="00B305CB"/>
    <w:rsid w:val="00B32478"/>
    <w:rsid w:val="00B32666"/>
    <w:rsid w:val="00B32D3A"/>
    <w:rsid w:val="00B3308B"/>
    <w:rsid w:val="00B33B08"/>
    <w:rsid w:val="00B33F85"/>
    <w:rsid w:val="00B355A6"/>
    <w:rsid w:val="00B35BC3"/>
    <w:rsid w:val="00B35F47"/>
    <w:rsid w:val="00B36764"/>
    <w:rsid w:val="00B374CC"/>
    <w:rsid w:val="00B37C0D"/>
    <w:rsid w:val="00B40236"/>
    <w:rsid w:val="00B4055D"/>
    <w:rsid w:val="00B40B13"/>
    <w:rsid w:val="00B41C3B"/>
    <w:rsid w:val="00B4234B"/>
    <w:rsid w:val="00B426EA"/>
    <w:rsid w:val="00B42C90"/>
    <w:rsid w:val="00B4551F"/>
    <w:rsid w:val="00B456E2"/>
    <w:rsid w:val="00B456FF"/>
    <w:rsid w:val="00B45712"/>
    <w:rsid w:val="00B4590C"/>
    <w:rsid w:val="00B469D0"/>
    <w:rsid w:val="00B50258"/>
    <w:rsid w:val="00B50899"/>
    <w:rsid w:val="00B50BDE"/>
    <w:rsid w:val="00B51424"/>
    <w:rsid w:val="00B51872"/>
    <w:rsid w:val="00B52081"/>
    <w:rsid w:val="00B5221E"/>
    <w:rsid w:val="00B525DA"/>
    <w:rsid w:val="00B526B2"/>
    <w:rsid w:val="00B528B5"/>
    <w:rsid w:val="00B52D70"/>
    <w:rsid w:val="00B53002"/>
    <w:rsid w:val="00B54878"/>
    <w:rsid w:val="00B5555F"/>
    <w:rsid w:val="00B55C94"/>
    <w:rsid w:val="00B567CD"/>
    <w:rsid w:val="00B56EFF"/>
    <w:rsid w:val="00B602B0"/>
    <w:rsid w:val="00B60881"/>
    <w:rsid w:val="00B6165D"/>
    <w:rsid w:val="00B6180C"/>
    <w:rsid w:val="00B618E1"/>
    <w:rsid w:val="00B61A81"/>
    <w:rsid w:val="00B61D9C"/>
    <w:rsid w:val="00B62A07"/>
    <w:rsid w:val="00B633BC"/>
    <w:rsid w:val="00B63906"/>
    <w:rsid w:val="00B63BF4"/>
    <w:rsid w:val="00B64186"/>
    <w:rsid w:val="00B6509F"/>
    <w:rsid w:val="00B65A7F"/>
    <w:rsid w:val="00B65C1B"/>
    <w:rsid w:val="00B66FC8"/>
    <w:rsid w:val="00B70602"/>
    <w:rsid w:val="00B715BF"/>
    <w:rsid w:val="00B7196F"/>
    <w:rsid w:val="00B7232C"/>
    <w:rsid w:val="00B72AAB"/>
    <w:rsid w:val="00B744C4"/>
    <w:rsid w:val="00B75009"/>
    <w:rsid w:val="00B75C6A"/>
    <w:rsid w:val="00B75E76"/>
    <w:rsid w:val="00B76763"/>
    <w:rsid w:val="00B7685C"/>
    <w:rsid w:val="00B76D03"/>
    <w:rsid w:val="00B773AD"/>
    <w:rsid w:val="00B77FA8"/>
    <w:rsid w:val="00B80A06"/>
    <w:rsid w:val="00B80D62"/>
    <w:rsid w:val="00B830DE"/>
    <w:rsid w:val="00B852CE"/>
    <w:rsid w:val="00B85B9C"/>
    <w:rsid w:val="00B865ED"/>
    <w:rsid w:val="00B86A38"/>
    <w:rsid w:val="00B879FA"/>
    <w:rsid w:val="00B87D89"/>
    <w:rsid w:val="00B90C93"/>
    <w:rsid w:val="00B90E12"/>
    <w:rsid w:val="00B915D2"/>
    <w:rsid w:val="00B91D2C"/>
    <w:rsid w:val="00B9218D"/>
    <w:rsid w:val="00B92351"/>
    <w:rsid w:val="00B92B9E"/>
    <w:rsid w:val="00B93F96"/>
    <w:rsid w:val="00B9446F"/>
    <w:rsid w:val="00B94912"/>
    <w:rsid w:val="00B94FB4"/>
    <w:rsid w:val="00B957FB"/>
    <w:rsid w:val="00B95BAE"/>
    <w:rsid w:val="00B95D72"/>
    <w:rsid w:val="00B95DE4"/>
    <w:rsid w:val="00B96009"/>
    <w:rsid w:val="00B96080"/>
    <w:rsid w:val="00B97A84"/>
    <w:rsid w:val="00BA0B21"/>
    <w:rsid w:val="00BA0D76"/>
    <w:rsid w:val="00BA3599"/>
    <w:rsid w:val="00BA461A"/>
    <w:rsid w:val="00BA4685"/>
    <w:rsid w:val="00BA4F4C"/>
    <w:rsid w:val="00BA580D"/>
    <w:rsid w:val="00BA6DFE"/>
    <w:rsid w:val="00BA7687"/>
    <w:rsid w:val="00BB09A0"/>
    <w:rsid w:val="00BB102F"/>
    <w:rsid w:val="00BB1193"/>
    <w:rsid w:val="00BB1C83"/>
    <w:rsid w:val="00BB1F80"/>
    <w:rsid w:val="00BB2738"/>
    <w:rsid w:val="00BB2926"/>
    <w:rsid w:val="00BB2EAF"/>
    <w:rsid w:val="00BB353D"/>
    <w:rsid w:val="00BB36F5"/>
    <w:rsid w:val="00BB41DA"/>
    <w:rsid w:val="00BB41FA"/>
    <w:rsid w:val="00BB450B"/>
    <w:rsid w:val="00BB51A4"/>
    <w:rsid w:val="00BB5528"/>
    <w:rsid w:val="00BB5B39"/>
    <w:rsid w:val="00BB5DFE"/>
    <w:rsid w:val="00BB74E3"/>
    <w:rsid w:val="00BB76E1"/>
    <w:rsid w:val="00BC15EC"/>
    <w:rsid w:val="00BC1F62"/>
    <w:rsid w:val="00BC473D"/>
    <w:rsid w:val="00BC5592"/>
    <w:rsid w:val="00BC568C"/>
    <w:rsid w:val="00BC59AF"/>
    <w:rsid w:val="00BC6525"/>
    <w:rsid w:val="00BC6F66"/>
    <w:rsid w:val="00BC7A93"/>
    <w:rsid w:val="00BC7BC4"/>
    <w:rsid w:val="00BD1152"/>
    <w:rsid w:val="00BD2353"/>
    <w:rsid w:val="00BD2785"/>
    <w:rsid w:val="00BD3A89"/>
    <w:rsid w:val="00BD4B04"/>
    <w:rsid w:val="00BD58BE"/>
    <w:rsid w:val="00BD5B93"/>
    <w:rsid w:val="00BD656E"/>
    <w:rsid w:val="00BD7161"/>
    <w:rsid w:val="00BE112F"/>
    <w:rsid w:val="00BE13B5"/>
    <w:rsid w:val="00BE1B25"/>
    <w:rsid w:val="00BE2493"/>
    <w:rsid w:val="00BE2EE7"/>
    <w:rsid w:val="00BE2FA1"/>
    <w:rsid w:val="00BE32CC"/>
    <w:rsid w:val="00BE581E"/>
    <w:rsid w:val="00BE68A5"/>
    <w:rsid w:val="00BE693C"/>
    <w:rsid w:val="00BE6C3C"/>
    <w:rsid w:val="00BF097C"/>
    <w:rsid w:val="00BF0B5B"/>
    <w:rsid w:val="00BF11C5"/>
    <w:rsid w:val="00BF1BF0"/>
    <w:rsid w:val="00BF1FCF"/>
    <w:rsid w:val="00BF2727"/>
    <w:rsid w:val="00BF272E"/>
    <w:rsid w:val="00BF2C47"/>
    <w:rsid w:val="00BF2F93"/>
    <w:rsid w:val="00BF3AAE"/>
    <w:rsid w:val="00BF3AFD"/>
    <w:rsid w:val="00BF3C0D"/>
    <w:rsid w:val="00BF4317"/>
    <w:rsid w:val="00BF47E0"/>
    <w:rsid w:val="00BF5809"/>
    <w:rsid w:val="00BF5F8E"/>
    <w:rsid w:val="00BF636D"/>
    <w:rsid w:val="00BF78FE"/>
    <w:rsid w:val="00C0003B"/>
    <w:rsid w:val="00C0021D"/>
    <w:rsid w:val="00C002E7"/>
    <w:rsid w:val="00C00999"/>
    <w:rsid w:val="00C00E04"/>
    <w:rsid w:val="00C00EA6"/>
    <w:rsid w:val="00C013F7"/>
    <w:rsid w:val="00C015CC"/>
    <w:rsid w:val="00C016B7"/>
    <w:rsid w:val="00C0191B"/>
    <w:rsid w:val="00C0195A"/>
    <w:rsid w:val="00C024AA"/>
    <w:rsid w:val="00C02B15"/>
    <w:rsid w:val="00C0378E"/>
    <w:rsid w:val="00C04186"/>
    <w:rsid w:val="00C042D2"/>
    <w:rsid w:val="00C077E6"/>
    <w:rsid w:val="00C10A86"/>
    <w:rsid w:val="00C1149A"/>
    <w:rsid w:val="00C15501"/>
    <w:rsid w:val="00C15802"/>
    <w:rsid w:val="00C1744F"/>
    <w:rsid w:val="00C21471"/>
    <w:rsid w:val="00C21780"/>
    <w:rsid w:val="00C234AF"/>
    <w:rsid w:val="00C246D4"/>
    <w:rsid w:val="00C24FF3"/>
    <w:rsid w:val="00C24FF7"/>
    <w:rsid w:val="00C25270"/>
    <w:rsid w:val="00C25D7E"/>
    <w:rsid w:val="00C25E40"/>
    <w:rsid w:val="00C26059"/>
    <w:rsid w:val="00C26318"/>
    <w:rsid w:val="00C2637B"/>
    <w:rsid w:val="00C2645D"/>
    <w:rsid w:val="00C265C8"/>
    <w:rsid w:val="00C30233"/>
    <w:rsid w:val="00C30AAF"/>
    <w:rsid w:val="00C31D23"/>
    <w:rsid w:val="00C33000"/>
    <w:rsid w:val="00C33705"/>
    <w:rsid w:val="00C33FF2"/>
    <w:rsid w:val="00C344DA"/>
    <w:rsid w:val="00C34B56"/>
    <w:rsid w:val="00C35010"/>
    <w:rsid w:val="00C3747D"/>
    <w:rsid w:val="00C37A7A"/>
    <w:rsid w:val="00C40519"/>
    <w:rsid w:val="00C40537"/>
    <w:rsid w:val="00C406E6"/>
    <w:rsid w:val="00C413E6"/>
    <w:rsid w:val="00C417C6"/>
    <w:rsid w:val="00C41CBB"/>
    <w:rsid w:val="00C423A3"/>
    <w:rsid w:val="00C42656"/>
    <w:rsid w:val="00C42A08"/>
    <w:rsid w:val="00C42A8E"/>
    <w:rsid w:val="00C42E85"/>
    <w:rsid w:val="00C433A1"/>
    <w:rsid w:val="00C434A6"/>
    <w:rsid w:val="00C43AF2"/>
    <w:rsid w:val="00C44535"/>
    <w:rsid w:val="00C44B66"/>
    <w:rsid w:val="00C44C6F"/>
    <w:rsid w:val="00C45D9A"/>
    <w:rsid w:val="00C461D6"/>
    <w:rsid w:val="00C4760D"/>
    <w:rsid w:val="00C5085C"/>
    <w:rsid w:val="00C50CAE"/>
    <w:rsid w:val="00C517FB"/>
    <w:rsid w:val="00C5251E"/>
    <w:rsid w:val="00C5274A"/>
    <w:rsid w:val="00C52830"/>
    <w:rsid w:val="00C531FD"/>
    <w:rsid w:val="00C53433"/>
    <w:rsid w:val="00C534D6"/>
    <w:rsid w:val="00C5355A"/>
    <w:rsid w:val="00C5364C"/>
    <w:rsid w:val="00C54C38"/>
    <w:rsid w:val="00C54FDA"/>
    <w:rsid w:val="00C55267"/>
    <w:rsid w:val="00C554E6"/>
    <w:rsid w:val="00C56F1A"/>
    <w:rsid w:val="00C578F1"/>
    <w:rsid w:val="00C57A94"/>
    <w:rsid w:val="00C57E2B"/>
    <w:rsid w:val="00C605D6"/>
    <w:rsid w:val="00C61514"/>
    <w:rsid w:val="00C61EA5"/>
    <w:rsid w:val="00C62A37"/>
    <w:rsid w:val="00C62EC2"/>
    <w:rsid w:val="00C637BC"/>
    <w:rsid w:val="00C63A51"/>
    <w:rsid w:val="00C64210"/>
    <w:rsid w:val="00C64B87"/>
    <w:rsid w:val="00C64F48"/>
    <w:rsid w:val="00C6546A"/>
    <w:rsid w:val="00C656FE"/>
    <w:rsid w:val="00C65E79"/>
    <w:rsid w:val="00C65EA1"/>
    <w:rsid w:val="00C6639D"/>
    <w:rsid w:val="00C66AAB"/>
    <w:rsid w:val="00C70513"/>
    <w:rsid w:val="00C70F91"/>
    <w:rsid w:val="00C71EFE"/>
    <w:rsid w:val="00C7220A"/>
    <w:rsid w:val="00C72500"/>
    <w:rsid w:val="00C72870"/>
    <w:rsid w:val="00C72EAC"/>
    <w:rsid w:val="00C73641"/>
    <w:rsid w:val="00C73798"/>
    <w:rsid w:val="00C73A6F"/>
    <w:rsid w:val="00C73DFF"/>
    <w:rsid w:val="00C74874"/>
    <w:rsid w:val="00C74C27"/>
    <w:rsid w:val="00C74F17"/>
    <w:rsid w:val="00C7506A"/>
    <w:rsid w:val="00C7565C"/>
    <w:rsid w:val="00C757CF"/>
    <w:rsid w:val="00C768AD"/>
    <w:rsid w:val="00C76BE6"/>
    <w:rsid w:val="00C774AB"/>
    <w:rsid w:val="00C776CD"/>
    <w:rsid w:val="00C8054F"/>
    <w:rsid w:val="00C80C2D"/>
    <w:rsid w:val="00C81335"/>
    <w:rsid w:val="00C81FED"/>
    <w:rsid w:val="00C84193"/>
    <w:rsid w:val="00C84373"/>
    <w:rsid w:val="00C86513"/>
    <w:rsid w:val="00C86F4B"/>
    <w:rsid w:val="00C87863"/>
    <w:rsid w:val="00C87A5F"/>
    <w:rsid w:val="00C9030D"/>
    <w:rsid w:val="00C9060A"/>
    <w:rsid w:val="00C907A7"/>
    <w:rsid w:val="00C90FE5"/>
    <w:rsid w:val="00C91461"/>
    <w:rsid w:val="00C93058"/>
    <w:rsid w:val="00C945C0"/>
    <w:rsid w:val="00C948F4"/>
    <w:rsid w:val="00C95794"/>
    <w:rsid w:val="00C957E3"/>
    <w:rsid w:val="00C958F0"/>
    <w:rsid w:val="00C96379"/>
    <w:rsid w:val="00C97BA7"/>
    <w:rsid w:val="00C97F24"/>
    <w:rsid w:val="00CA0011"/>
    <w:rsid w:val="00CA11F4"/>
    <w:rsid w:val="00CA12B9"/>
    <w:rsid w:val="00CA14B9"/>
    <w:rsid w:val="00CA229F"/>
    <w:rsid w:val="00CA3B9F"/>
    <w:rsid w:val="00CA4280"/>
    <w:rsid w:val="00CA4830"/>
    <w:rsid w:val="00CA51F1"/>
    <w:rsid w:val="00CA54E7"/>
    <w:rsid w:val="00CA5A7B"/>
    <w:rsid w:val="00CA6861"/>
    <w:rsid w:val="00CA695F"/>
    <w:rsid w:val="00CA6C69"/>
    <w:rsid w:val="00CA76B2"/>
    <w:rsid w:val="00CA7BB7"/>
    <w:rsid w:val="00CA7CE1"/>
    <w:rsid w:val="00CB04C1"/>
    <w:rsid w:val="00CB0C9A"/>
    <w:rsid w:val="00CB0D05"/>
    <w:rsid w:val="00CB1B94"/>
    <w:rsid w:val="00CB1D82"/>
    <w:rsid w:val="00CB3043"/>
    <w:rsid w:val="00CB30F2"/>
    <w:rsid w:val="00CB33EE"/>
    <w:rsid w:val="00CB3474"/>
    <w:rsid w:val="00CB37CA"/>
    <w:rsid w:val="00CB39CD"/>
    <w:rsid w:val="00CB3D33"/>
    <w:rsid w:val="00CB4061"/>
    <w:rsid w:val="00CB4326"/>
    <w:rsid w:val="00CB5057"/>
    <w:rsid w:val="00CB524E"/>
    <w:rsid w:val="00CB5824"/>
    <w:rsid w:val="00CB5AD0"/>
    <w:rsid w:val="00CB74BC"/>
    <w:rsid w:val="00CB7C0F"/>
    <w:rsid w:val="00CC30B9"/>
    <w:rsid w:val="00CC339A"/>
    <w:rsid w:val="00CC38E1"/>
    <w:rsid w:val="00CC55BB"/>
    <w:rsid w:val="00CC5F82"/>
    <w:rsid w:val="00CC68A0"/>
    <w:rsid w:val="00CC6ED8"/>
    <w:rsid w:val="00CC717C"/>
    <w:rsid w:val="00CC7609"/>
    <w:rsid w:val="00CD0149"/>
    <w:rsid w:val="00CD074B"/>
    <w:rsid w:val="00CD0CA4"/>
    <w:rsid w:val="00CD0CFB"/>
    <w:rsid w:val="00CD1103"/>
    <w:rsid w:val="00CD2B77"/>
    <w:rsid w:val="00CD386B"/>
    <w:rsid w:val="00CD3D42"/>
    <w:rsid w:val="00CD4F2C"/>
    <w:rsid w:val="00CD5374"/>
    <w:rsid w:val="00CD6396"/>
    <w:rsid w:val="00CD644F"/>
    <w:rsid w:val="00CE009C"/>
    <w:rsid w:val="00CE047F"/>
    <w:rsid w:val="00CE0CEF"/>
    <w:rsid w:val="00CE306D"/>
    <w:rsid w:val="00CE361D"/>
    <w:rsid w:val="00CE3EC6"/>
    <w:rsid w:val="00CE3F79"/>
    <w:rsid w:val="00CE4E30"/>
    <w:rsid w:val="00CE641B"/>
    <w:rsid w:val="00CE778B"/>
    <w:rsid w:val="00CF074A"/>
    <w:rsid w:val="00CF14B4"/>
    <w:rsid w:val="00CF18A2"/>
    <w:rsid w:val="00CF18E1"/>
    <w:rsid w:val="00CF22DD"/>
    <w:rsid w:val="00CF2794"/>
    <w:rsid w:val="00CF2C33"/>
    <w:rsid w:val="00CF35D3"/>
    <w:rsid w:val="00CF3FED"/>
    <w:rsid w:val="00CF501D"/>
    <w:rsid w:val="00CF51B4"/>
    <w:rsid w:val="00CF52DC"/>
    <w:rsid w:val="00CF72EF"/>
    <w:rsid w:val="00CF7422"/>
    <w:rsid w:val="00CF77B0"/>
    <w:rsid w:val="00CF7CF2"/>
    <w:rsid w:val="00D02148"/>
    <w:rsid w:val="00D025E3"/>
    <w:rsid w:val="00D027D7"/>
    <w:rsid w:val="00D03078"/>
    <w:rsid w:val="00D03E0F"/>
    <w:rsid w:val="00D0442D"/>
    <w:rsid w:val="00D0486A"/>
    <w:rsid w:val="00D06112"/>
    <w:rsid w:val="00D061DD"/>
    <w:rsid w:val="00D072BD"/>
    <w:rsid w:val="00D073CC"/>
    <w:rsid w:val="00D0761D"/>
    <w:rsid w:val="00D07E32"/>
    <w:rsid w:val="00D10491"/>
    <w:rsid w:val="00D1057A"/>
    <w:rsid w:val="00D10A83"/>
    <w:rsid w:val="00D112A2"/>
    <w:rsid w:val="00D11625"/>
    <w:rsid w:val="00D12F9F"/>
    <w:rsid w:val="00D13110"/>
    <w:rsid w:val="00D132FD"/>
    <w:rsid w:val="00D134F4"/>
    <w:rsid w:val="00D14086"/>
    <w:rsid w:val="00D14EDD"/>
    <w:rsid w:val="00D14F3B"/>
    <w:rsid w:val="00D15625"/>
    <w:rsid w:val="00D17F77"/>
    <w:rsid w:val="00D2007A"/>
    <w:rsid w:val="00D2063C"/>
    <w:rsid w:val="00D209A2"/>
    <w:rsid w:val="00D2106B"/>
    <w:rsid w:val="00D21192"/>
    <w:rsid w:val="00D220FC"/>
    <w:rsid w:val="00D22104"/>
    <w:rsid w:val="00D22DF4"/>
    <w:rsid w:val="00D2478A"/>
    <w:rsid w:val="00D25084"/>
    <w:rsid w:val="00D25536"/>
    <w:rsid w:val="00D255FD"/>
    <w:rsid w:val="00D265CF"/>
    <w:rsid w:val="00D27239"/>
    <w:rsid w:val="00D27295"/>
    <w:rsid w:val="00D2777B"/>
    <w:rsid w:val="00D27CC3"/>
    <w:rsid w:val="00D3000E"/>
    <w:rsid w:val="00D30788"/>
    <w:rsid w:val="00D31C4E"/>
    <w:rsid w:val="00D32BFC"/>
    <w:rsid w:val="00D34A91"/>
    <w:rsid w:val="00D3575A"/>
    <w:rsid w:val="00D357BF"/>
    <w:rsid w:val="00D366E4"/>
    <w:rsid w:val="00D37866"/>
    <w:rsid w:val="00D37E92"/>
    <w:rsid w:val="00D40C28"/>
    <w:rsid w:val="00D41EA5"/>
    <w:rsid w:val="00D42A4D"/>
    <w:rsid w:val="00D42D85"/>
    <w:rsid w:val="00D44E7F"/>
    <w:rsid w:val="00D45164"/>
    <w:rsid w:val="00D45FF3"/>
    <w:rsid w:val="00D4629B"/>
    <w:rsid w:val="00D46432"/>
    <w:rsid w:val="00D4724D"/>
    <w:rsid w:val="00D47362"/>
    <w:rsid w:val="00D4798F"/>
    <w:rsid w:val="00D515EE"/>
    <w:rsid w:val="00D5171C"/>
    <w:rsid w:val="00D51C11"/>
    <w:rsid w:val="00D51DDB"/>
    <w:rsid w:val="00D52C21"/>
    <w:rsid w:val="00D52E33"/>
    <w:rsid w:val="00D52FA5"/>
    <w:rsid w:val="00D533B7"/>
    <w:rsid w:val="00D535B1"/>
    <w:rsid w:val="00D544BD"/>
    <w:rsid w:val="00D5471A"/>
    <w:rsid w:val="00D54743"/>
    <w:rsid w:val="00D548FF"/>
    <w:rsid w:val="00D549D0"/>
    <w:rsid w:val="00D55551"/>
    <w:rsid w:val="00D55CD3"/>
    <w:rsid w:val="00D5774D"/>
    <w:rsid w:val="00D57D1E"/>
    <w:rsid w:val="00D6031A"/>
    <w:rsid w:val="00D6097D"/>
    <w:rsid w:val="00D61658"/>
    <w:rsid w:val="00D618C7"/>
    <w:rsid w:val="00D6260B"/>
    <w:rsid w:val="00D62641"/>
    <w:rsid w:val="00D627C9"/>
    <w:rsid w:val="00D632F3"/>
    <w:rsid w:val="00D635F6"/>
    <w:rsid w:val="00D63869"/>
    <w:rsid w:val="00D63B72"/>
    <w:rsid w:val="00D648D4"/>
    <w:rsid w:val="00D65940"/>
    <w:rsid w:val="00D65EEA"/>
    <w:rsid w:val="00D664A0"/>
    <w:rsid w:val="00D66E77"/>
    <w:rsid w:val="00D6733B"/>
    <w:rsid w:val="00D7018B"/>
    <w:rsid w:val="00D7080D"/>
    <w:rsid w:val="00D7143C"/>
    <w:rsid w:val="00D72D84"/>
    <w:rsid w:val="00D72FAC"/>
    <w:rsid w:val="00D737A2"/>
    <w:rsid w:val="00D74556"/>
    <w:rsid w:val="00D749AC"/>
    <w:rsid w:val="00D751B9"/>
    <w:rsid w:val="00D75AF4"/>
    <w:rsid w:val="00D75EEB"/>
    <w:rsid w:val="00D768B9"/>
    <w:rsid w:val="00D768C6"/>
    <w:rsid w:val="00D7716C"/>
    <w:rsid w:val="00D800A8"/>
    <w:rsid w:val="00D800B1"/>
    <w:rsid w:val="00D80B8E"/>
    <w:rsid w:val="00D81067"/>
    <w:rsid w:val="00D82237"/>
    <w:rsid w:val="00D8242B"/>
    <w:rsid w:val="00D827C9"/>
    <w:rsid w:val="00D82CD9"/>
    <w:rsid w:val="00D82E62"/>
    <w:rsid w:val="00D83327"/>
    <w:rsid w:val="00D83471"/>
    <w:rsid w:val="00D839B6"/>
    <w:rsid w:val="00D84242"/>
    <w:rsid w:val="00D8558B"/>
    <w:rsid w:val="00D85956"/>
    <w:rsid w:val="00D86BDE"/>
    <w:rsid w:val="00D86C09"/>
    <w:rsid w:val="00D8708E"/>
    <w:rsid w:val="00D875FA"/>
    <w:rsid w:val="00D90080"/>
    <w:rsid w:val="00D91976"/>
    <w:rsid w:val="00D91C5A"/>
    <w:rsid w:val="00D91D73"/>
    <w:rsid w:val="00D924E6"/>
    <w:rsid w:val="00D927B1"/>
    <w:rsid w:val="00D927EF"/>
    <w:rsid w:val="00D92C2D"/>
    <w:rsid w:val="00D932DC"/>
    <w:rsid w:val="00D936D3"/>
    <w:rsid w:val="00D93A1B"/>
    <w:rsid w:val="00D94212"/>
    <w:rsid w:val="00D943A2"/>
    <w:rsid w:val="00D961BA"/>
    <w:rsid w:val="00D96763"/>
    <w:rsid w:val="00D973AA"/>
    <w:rsid w:val="00DA2000"/>
    <w:rsid w:val="00DA387E"/>
    <w:rsid w:val="00DA3B9E"/>
    <w:rsid w:val="00DA3CE0"/>
    <w:rsid w:val="00DA41E6"/>
    <w:rsid w:val="00DA460C"/>
    <w:rsid w:val="00DA4AEF"/>
    <w:rsid w:val="00DA72B3"/>
    <w:rsid w:val="00DA7FDF"/>
    <w:rsid w:val="00DB07F0"/>
    <w:rsid w:val="00DB0FE9"/>
    <w:rsid w:val="00DB10C8"/>
    <w:rsid w:val="00DB21D7"/>
    <w:rsid w:val="00DB2952"/>
    <w:rsid w:val="00DB2BB1"/>
    <w:rsid w:val="00DB2E63"/>
    <w:rsid w:val="00DB3441"/>
    <w:rsid w:val="00DB371E"/>
    <w:rsid w:val="00DB4FD4"/>
    <w:rsid w:val="00DB5AC4"/>
    <w:rsid w:val="00DB5C35"/>
    <w:rsid w:val="00DB5DF6"/>
    <w:rsid w:val="00DB69E3"/>
    <w:rsid w:val="00DB6ABF"/>
    <w:rsid w:val="00DB7065"/>
    <w:rsid w:val="00DB728D"/>
    <w:rsid w:val="00DB7943"/>
    <w:rsid w:val="00DB7F4F"/>
    <w:rsid w:val="00DC0B15"/>
    <w:rsid w:val="00DC0D9D"/>
    <w:rsid w:val="00DC1004"/>
    <w:rsid w:val="00DC352E"/>
    <w:rsid w:val="00DC3EA3"/>
    <w:rsid w:val="00DC4539"/>
    <w:rsid w:val="00DC4A52"/>
    <w:rsid w:val="00DC4CDD"/>
    <w:rsid w:val="00DC537F"/>
    <w:rsid w:val="00DC5DF3"/>
    <w:rsid w:val="00DC75CF"/>
    <w:rsid w:val="00DD109E"/>
    <w:rsid w:val="00DD184B"/>
    <w:rsid w:val="00DD2355"/>
    <w:rsid w:val="00DD2D5D"/>
    <w:rsid w:val="00DD3137"/>
    <w:rsid w:val="00DD5184"/>
    <w:rsid w:val="00DD5819"/>
    <w:rsid w:val="00DD6549"/>
    <w:rsid w:val="00DD69BE"/>
    <w:rsid w:val="00DD6F94"/>
    <w:rsid w:val="00DD76CA"/>
    <w:rsid w:val="00DE0673"/>
    <w:rsid w:val="00DE0EB2"/>
    <w:rsid w:val="00DE127B"/>
    <w:rsid w:val="00DE28CB"/>
    <w:rsid w:val="00DE304E"/>
    <w:rsid w:val="00DE35C0"/>
    <w:rsid w:val="00DE39D1"/>
    <w:rsid w:val="00DE3C03"/>
    <w:rsid w:val="00DE3C83"/>
    <w:rsid w:val="00DE4223"/>
    <w:rsid w:val="00DE46FF"/>
    <w:rsid w:val="00DE6136"/>
    <w:rsid w:val="00DE64CA"/>
    <w:rsid w:val="00DE6A15"/>
    <w:rsid w:val="00DE75B0"/>
    <w:rsid w:val="00DE7FE3"/>
    <w:rsid w:val="00DF0690"/>
    <w:rsid w:val="00DF0864"/>
    <w:rsid w:val="00DF0BC1"/>
    <w:rsid w:val="00DF1AB4"/>
    <w:rsid w:val="00DF1D57"/>
    <w:rsid w:val="00DF1EA0"/>
    <w:rsid w:val="00DF21C8"/>
    <w:rsid w:val="00DF21D3"/>
    <w:rsid w:val="00DF2C1D"/>
    <w:rsid w:val="00DF36A0"/>
    <w:rsid w:val="00DF38E9"/>
    <w:rsid w:val="00DF397E"/>
    <w:rsid w:val="00DF477A"/>
    <w:rsid w:val="00DF731E"/>
    <w:rsid w:val="00DF748E"/>
    <w:rsid w:val="00DF7C54"/>
    <w:rsid w:val="00DF7EBD"/>
    <w:rsid w:val="00E00147"/>
    <w:rsid w:val="00E0114D"/>
    <w:rsid w:val="00E0151F"/>
    <w:rsid w:val="00E01AA1"/>
    <w:rsid w:val="00E01EE3"/>
    <w:rsid w:val="00E022CE"/>
    <w:rsid w:val="00E03019"/>
    <w:rsid w:val="00E03652"/>
    <w:rsid w:val="00E0512C"/>
    <w:rsid w:val="00E05241"/>
    <w:rsid w:val="00E057A0"/>
    <w:rsid w:val="00E05FBA"/>
    <w:rsid w:val="00E060B5"/>
    <w:rsid w:val="00E0670A"/>
    <w:rsid w:val="00E06C6B"/>
    <w:rsid w:val="00E06CBB"/>
    <w:rsid w:val="00E07049"/>
    <w:rsid w:val="00E075A2"/>
    <w:rsid w:val="00E07967"/>
    <w:rsid w:val="00E10016"/>
    <w:rsid w:val="00E106B1"/>
    <w:rsid w:val="00E1141D"/>
    <w:rsid w:val="00E1155D"/>
    <w:rsid w:val="00E12063"/>
    <w:rsid w:val="00E12651"/>
    <w:rsid w:val="00E12841"/>
    <w:rsid w:val="00E12F66"/>
    <w:rsid w:val="00E13436"/>
    <w:rsid w:val="00E1353B"/>
    <w:rsid w:val="00E13D11"/>
    <w:rsid w:val="00E1405B"/>
    <w:rsid w:val="00E142C6"/>
    <w:rsid w:val="00E14AF3"/>
    <w:rsid w:val="00E14D2A"/>
    <w:rsid w:val="00E14E8B"/>
    <w:rsid w:val="00E1538B"/>
    <w:rsid w:val="00E15C26"/>
    <w:rsid w:val="00E165CC"/>
    <w:rsid w:val="00E1675E"/>
    <w:rsid w:val="00E16906"/>
    <w:rsid w:val="00E17205"/>
    <w:rsid w:val="00E173E8"/>
    <w:rsid w:val="00E17FF1"/>
    <w:rsid w:val="00E2089C"/>
    <w:rsid w:val="00E20C77"/>
    <w:rsid w:val="00E21247"/>
    <w:rsid w:val="00E2199A"/>
    <w:rsid w:val="00E23C56"/>
    <w:rsid w:val="00E23D0C"/>
    <w:rsid w:val="00E24A41"/>
    <w:rsid w:val="00E2502C"/>
    <w:rsid w:val="00E25ABD"/>
    <w:rsid w:val="00E25F81"/>
    <w:rsid w:val="00E262F9"/>
    <w:rsid w:val="00E269C4"/>
    <w:rsid w:val="00E2769F"/>
    <w:rsid w:val="00E27B78"/>
    <w:rsid w:val="00E315AF"/>
    <w:rsid w:val="00E31C29"/>
    <w:rsid w:val="00E32116"/>
    <w:rsid w:val="00E3288F"/>
    <w:rsid w:val="00E33D10"/>
    <w:rsid w:val="00E34E7D"/>
    <w:rsid w:val="00E359E4"/>
    <w:rsid w:val="00E37F0F"/>
    <w:rsid w:val="00E40802"/>
    <w:rsid w:val="00E4097F"/>
    <w:rsid w:val="00E415FB"/>
    <w:rsid w:val="00E41DAC"/>
    <w:rsid w:val="00E428B8"/>
    <w:rsid w:val="00E43605"/>
    <w:rsid w:val="00E43E34"/>
    <w:rsid w:val="00E442C3"/>
    <w:rsid w:val="00E443EA"/>
    <w:rsid w:val="00E45712"/>
    <w:rsid w:val="00E45A43"/>
    <w:rsid w:val="00E46FD1"/>
    <w:rsid w:val="00E47D59"/>
    <w:rsid w:val="00E5018D"/>
    <w:rsid w:val="00E50A7A"/>
    <w:rsid w:val="00E5213A"/>
    <w:rsid w:val="00E5240A"/>
    <w:rsid w:val="00E52863"/>
    <w:rsid w:val="00E52A57"/>
    <w:rsid w:val="00E530AA"/>
    <w:rsid w:val="00E53729"/>
    <w:rsid w:val="00E53806"/>
    <w:rsid w:val="00E54554"/>
    <w:rsid w:val="00E5472C"/>
    <w:rsid w:val="00E55177"/>
    <w:rsid w:val="00E55434"/>
    <w:rsid w:val="00E561EF"/>
    <w:rsid w:val="00E56405"/>
    <w:rsid w:val="00E604E7"/>
    <w:rsid w:val="00E6118D"/>
    <w:rsid w:val="00E61DC2"/>
    <w:rsid w:val="00E62463"/>
    <w:rsid w:val="00E630E1"/>
    <w:rsid w:val="00E640EC"/>
    <w:rsid w:val="00E653A8"/>
    <w:rsid w:val="00E65A32"/>
    <w:rsid w:val="00E65F7E"/>
    <w:rsid w:val="00E662A2"/>
    <w:rsid w:val="00E672AE"/>
    <w:rsid w:val="00E67508"/>
    <w:rsid w:val="00E702A6"/>
    <w:rsid w:val="00E70B23"/>
    <w:rsid w:val="00E710D1"/>
    <w:rsid w:val="00E71ACA"/>
    <w:rsid w:val="00E72924"/>
    <w:rsid w:val="00E730D5"/>
    <w:rsid w:val="00E73D90"/>
    <w:rsid w:val="00E742D5"/>
    <w:rsid w:val="00E7496C"/>
    <w:rsid w:val="00E74AEE"/>
    <w:rsid w:val="00E75024"/>
    <w:rsid w:val="00E764D6"/>
    <w:rsid w:val="00E765ED"/>
    <w:rsid w:val="00E7795F"/>
    <w:rsid w:val="00E77972"/>
    <w:rsid w:val="00E77E7F"/>
    <w:rsid w:val="00E80324"/>
    <w:rsid w:val="00E80BB6"/>
    <w:rsid w:val="00E80BED"/>
    <w:rsid w:val="00E80E21"/>
    <w:rsid w:val="00E815CB"/>
    <w:rsid w:val="00E81C00"/>
    <w:rsid w:val="00E81CDA"/>
    <w:rsid w:val="00E82874"/>
    <w:rsid w:val="00E833BF"/>
    <w:rsid w:val="00E83F58"/>
    <w:rsid w:val="00E846AE"/>
    <w:rsid w:val="00E8484B"/>
    <w:rsid w:val="00E84A10"/>
    <w:rsid w:val="00E84D7C"/>
    <w:rsid w:val="00E84FB0"/>
    <w:rsid w:val="00E859AD"/>
    <w:rsid w:val="00E86B09"/>
    <w:rsid w:val="00E879C5"/>
    <w:rsid w:val="00E87EF3"/>
    <w:rsid w:val="00E90B90"/>
    <w:rsid w:val="00E90E6B"/>
    <w:rsid w:val="00E91C64"/>
    <w:rsid w:val="00E91E0C"/>
    <w:rsid w:val="00E9244B"/>
    <w:rsid w:val="00E924F9"/>
    <w:rsid w:val="00E9283A"/>
    <w:rsid w:val="00E938E7"/>
    <w:rsid w:val="00E95414"/>
    <w:rsid w:val="00E95967"/>
    <w:rsid w:val="00E966EE"/>
    <w:rsid w:val="00E96963"/>
    <w:rsid w:val="00EA026B"/>
    <w:rsid w:val="00EA06F5"/>
    <w:rsid w:val="00EA198A"/>
    <w:rsid w:val="00EA2069"/>
    <w:rsid w:val="00EA22C1"/>
    <w:rsid w:val="00EA5680"/>
    <w:rsid w:val="00EA569E"/>
    <w:rsid w:val="00EA5803"/>
    <w:rsid w:val="00EA63E8"/>
    <w:rsid w:val="00EA64B8"/>
    <w:rsid w:val="00EA652A"/>
    <w:rsid w:val="00EA6EF6"/>
    <w:rsid w:val="00EA72AF"/>
    <w:rsid w:val="00EB0966"/>
    <w:rsid w:val="00EB0DAB"/>
    <w:rsid w:val="00EB1B9C"/>
    <w:rsid w:val="00EB230D"/>
    <w:rsid w:val="00EB232F"/>
    <w:rsid w:val="00EB2EAA"/>
    <w:rsid w:val="00EB48E2"/>
    <w:rsid w:val="00EB4F24"/>
    <w:rsid w:val="00EB68A6"/>
    <w:rsid w:val="00EB6999"/>
    <w:rsid w:val="00EB6B40"/>
    <w:rsid w:val="00EB6B68"/>
    <w:rsid w:val="00EB767C"/>
    <w:rsid w:val="00EB7B6C"/>
    <w:rsid w:val="00EB7F6B"/>
    <w:rsid w:val="00EC01BE"/>
    <w:rsid w:val="00EC0780"/>
    <w:rsid w:val="00EC1CAB"/>
    <w:rsid w:val="00EC3A51"/>
    <w:rsid w:val="00EC3B92"/>
    <w:rsid w:val="00EC40ED"/>
    <w:rsid w:val="00EC426E"/>
    <w:rsid w:val="00EC518B"/>
    <w:rsid w:val="00EC644C"/>
    <w:rsid w:val="00EC64BF"/>
    <w:rsid w:val="00EC6CD4"/>
    <w:rsid w:val="00EC7FCA"/>
    <w:rsid w:val="00ED0A45"/>
    <w:rsid w:val="00ED133F"/>
    <w:rsid w:val="00ED2B65"/>
    <w:rsid w:val="00ED41C8"/>
    <w:rsid w:val="00ED4429"/>
    <w:rsid w:val="00ED499A"/>
    <w:rsid w:val="00ED5BFC"/>
    <w:rsid w:val="00ED6038"/>
    <w:rsid w:val="00EE02A8"/>
    <w:rsid w:val="00EE10B8"/>
    <w:rsid w:val="00EE1118"/>
    <w:rsid w:val="00EE1177"/>
    <w:rsid w:val="00EE14E8"/>
    <w:rsid w:val="00EE1E9A"/>
    <w:rsid w:val="00EE20B6"/>
    <w:rsid w:val="00EE21A2"/>
    <w:rsid w:val="00EE47A7"/>
    <w:rsid w:val="00EE58D0"/>
    <w:rsid w:val="00EE5D03"/>
    <w:rsid w:val="00EE5F4B"/>
    <w:rsid w:val="00EF02CB"/>
    <w:rsid w:val="00EF12CC"/>
    <w:rsid w:val="00EF1B39"/>
    <w:rsid w:val="00EF1EEB"/>
    <w:rsid w:val="00EF2B22"/>
    <w:rsid w:val="00EF4081"/>
    <w:rsid w:val="00EF673A"/>
    <w:rsid w:val="00EF6B99"/>
    <w:rsid w:val="00EF6FE3"/>
    <w:rsid w:val="00F01D44"/>
    <w:rsid w:val="00F0290C"/>
    <w:rsid w:val="00F03250"/>
    <w:rsid w:val="00F035B8"/>
    <w:rsid w:val="00F04601"/>
    <w:rsid w:val="00F04C43"/>
    <w:rsid w:val="00F04F02"/>
    <w:rsid w:val="00F05D82"/>
    <w:rsid w:val="00F069B6"/>
    <w:rsid w:val="00F06CC3"/>
    <w:rsid w:val="00F07965"/>
    <w:rsid w:val="00F07AAB"/>
    <w:rsid w:val="00F10377"/>
    <w:rsid w:val="00F10C07"/>
    <w:rsid w:val="00F10F9E"/>
    <w:rsid w:val="00F110FB"/>
    <w:rsid w:val="00F11332"/>
    <w:rsid w:val="00F11497"/>
    <w:rsid w:val="00F11C84"/>
    <w:rsid w:val="00F124F4"/>
    <w:rsid w:val="00F126B6"/>
    <w:rsid w:val="00F127BE"/>
    <w:rsid w:val="00F12AA2"/>
    <w:rsid w:val="00F13B21"/>
    <w:rsid w:val="00F1413E"/>
    <w:rsid w:val="00F148FF"/>
    <w:rsid w:val="00F14D6F"/>
    <w:rsid w:val="00F14F6E"/>
    <w:rsid w:val="00F155FC"/>
    <w:rsid w:val="00F15981"/>
    <w:rsid w:val="00F16AF4"/>
    <w:rsid w:val="00F1712C"/>
    <w:rsid w:val="00F17338"/>
    <w:rsid w:val="00F176D8"/>
    <w:rsid w:val="00F21021"/>
    <w:rsid w:val="00F214CA"/>
    <w:rsid w:val="00F218B6"/>
    <w:rsid w:val="00F21A5E"/>
    <w:rsid w:val="00F2227D"/>
    <w:rsid w:val="00F22A67"/>
    <w:rsid w:val="00F22CEE"/>
    <w:rsid w:val="00F22FC6"/>
    <w:rsid w:val="00F23C4B"/>
    <w:rsid w:val="00F25580"/>
    <w:rsid w:val="00F26E7D"/>
    <w:rsid w:val="00F27E75"/>
    <w:rsid w:val="00F30D2F"/>
    <w:rsid w:val="00F30E42"/>
    <w:rsid w:val="00F32F23"/>
    <w:rsid w:val="00F34BF6"/>
    <w:rsid w:val="00F35784"/>
    <w:rsid w:val="00F35A46"/>
    <w:rsid w:val="00F35CDE"/>
    <w:rsid w:val="00F37983"/>
    <w:rsid w:val="00F37FB7"/>
    <w:rsid w:val="00F40627"/>
    <w:rsid w:val="00F40901"/>
    <w:rsid w:val="00F4112A"/>
    <w:rsid w:val="00F41BB5"/>
    <w:rsid w:val="00F42AC6"/>
    <w:rsid w:val="00F42EA6"/>
    <w:rsid w:val="00F43691"/>
    <w:rsid w:val="00F440C8"/>
    <w:rsid w:val="00F44F57"/>
    <w:rsid w:val="00F454C0"/>
    <w:rsid w:val="00F45988"/>
    <w:rsid w:val="00F461B5"/>
    <w:rsid w:val="00F46379"/>
    <w:rsid w:val="00F4659E"/>
    <w:rsid w:val="00F47ABC"/>
    <w:rsid w:val="00F5099C"/>
    <w:rsid w:val="00F50CD7"/>
    <w:rsid w:val="00F514FE"/>
    <w:rsid w:val="00F522F8"/>
    <w:rsid w:val="00F523B3"/>
    <w:rsid w:val="00F5285E"/>
    <w:rsid w:val="00F53438"/>
    <w:rsid w:val="00F54205"/>
    <w:rsid w:val="00F54884"/>
    <w:rsid w:val="00F549BF"/>
    <w:rsid w:val="00F54A3D"/>
    <w:rsid w:val="00F54ED1"/>
    <w:rsid w:val="00F54FB6"/>
    <w:rsid w:val="00F5587F"/>
    <w:rsid w:val="00F5689A"/>
    <w:rsid w:val="00F569D1"/>
    <w:rsid w:val="00F56F84"/>
    <w:rsid w:val="00F61155"/>
    <w:rsid w:val="00F612AD"/>
    <w:rsid w:val="00F62C86"/>
    <w:rsid w:val="00F62E33"/>
    <w:rsid w:val="00F63275"/>
    <w:rsid w:val="00F64159"/>
    <w:rsid w:val="00F64776"/>
    <w:rsid w:val="00F649A6"/>
    <w:rsid w:val="00F64C17"/>
    <w:rsid w:val="00F65896"/>
    <w:rsid w:val="00F65C5B"/>
    <w:rsid w:val="00F66A80"/>
    <w:rsid w:val="00F7020B"/>
    <w:rsid w:val="00F7029D"/>
    <w:rsid w:val="00F707AC"/>
    <w:rsid w:val="00F70905"/>
    <w:rsid w:val="00F70FEE"/>
    <w:rsid w:val="00F71322"/>
    <w:rsid w:val="00F719CB"/>
    <w:rsid w:val="00F7247F"/>
    <w:rsid w:val="00F72697"/>
    <w:rsid w:val="00F73233"/>
    <w:rsid w:val="00F733E3"/>
    <w:rsid w:val="00F73579"/>
    <w:rsid w:val="00F7390E"/>
    <w:rsid w:val="00F7449D"/>
    <w:rsid w:val="00F7463D"/>
    <w:rsid w:val="00F746AE"/>
    <w:rsid w:val="00F7481E"/>
    <w:rsid w:val="00F74E8F"/>
    <w:rsid w:val="00F771C9"/>
    <w:rsid w:val="00F8052F"/>
    <w:rsid w:val="00F80689"/>
    <w:rsid w:val="00F8207E"/>
    <w:rsid w:val="00F82624"/>
    <w:rsid w:val="00F8311E"/>
    <w:rsid w:val="00F8350F"/>
    <w:rsid w:val="00F83664"/>
    <w:rsid w:val="00F84752"/>
    <w:rsid w:val="00F847AC"/>
    <w:rsid w:val="00F84D97"/>
    <w:rsid w:val="00F8507F"/>
    <w:rsid w:val="00F85D30"/>
    <w:rsid w:val="00F85E01"/>
    <w:rsid w:val="00F8645D"/>
    <w:rsid w:val="00F86D5D"/>
    <w:rsid w:val="00F87FE2"/>
    <w:rsid w:val="00F90BBC"/>
    <w:rsid w:val="00F91630"/>
    <w:rsid w:val="00F91CC1"/>
    <w:rsid w:val="00F92BC7"/>
    <w:rsid w:val="00F9305F"/>
    <w:rsid w:val="00F94D1E"/>
    <w:rsid w:val="00F95D69"/>
    <w:rsid w:val="00F95DF8"/>
    <w:rsid w:val="00F97D0B"/>
    <w:rsid w:val="00F97D94"/>
    <w:rsid w:val="00FA0024"/>
    <w:rsid w:val="00FA0D4F"/>
    <w:rsid w:val="00FA0D6C"/>
    <w:rsid w:val="00FA1B33"/>
    <w:rsid w:val="00FA241F"/>
    <w:rsid w:val="00FA24A3"/>
    <w:rsid w:val="00FA3940"/>
    <w:rsid w:val="00FA4491"/>
    <w:rsid w:val="00FA4D34"/>
    <w:rsid w:val="00FA4E56"/>
    <w:rsid w:val="00FA51B2"/>
    <w:rsid w:val="00FA5782"/>
    <w:rsid w:val="00FA5C11"/>
    <w:rsid w:val="00FA5CED"/>
    <w:rsid w:val="00FA5EA5"/>
    <w:rsid w:val="00FA5ED0"/>
    <w:rsid w:val="00FA6A5B"/>
    <w:rsid w:val="00FA76DC"/>
    <w:rsid w:val="00FA79B8"/>
    <w:rsid w:val="00FB0375"/>
    <w:rsid w:val="00FB1D18"/>
    <w:rsid w:val="00FB20EA"/>
    <w:rsid w:val="00FB28EE"/>
    <w:rsid w:val="00FB2B43"/>
    <w:rsid w:val="00FB3FF7"/>
    <w:rsid w:val="00FB4067"/>
    <w:rsid w:val="00FB4F42"/>
    <w:rsid w:val="00FB5E7F"/>
    <w:rsid w:val="00FB690E"/>
    <w:rsid w:val="00FB6EDA"/>
    <w:rsid w:val="00FB7063"/>
    <w:rsid w:val="00FC14B1"/>
    <w:rsid w:val="00FC187B"/>
    <w:rsid w:val="00FC3400"/>
    <w:rsid w:val="00FC36F6"/>
    <w:rsid w:val="00FC384A"/>
    <w:rsid w:val="00FC42AF"/>
    <w:rsid w:val="00FC512E"/>
    <w:rsid w:val="00FC5421"/>
    <w:rsid w:val="00FC5F05"/>
    <w:rsid w:val="00FC692E"/>
    <w:rsid w:val="00FC7A9E"/>
    <w:rsid w:val="00FD04F5"/>
    <w:rsid w:val="00FD2841"/>
    <w:rsid w:val="00FD4C93"/>
    <w:rsid w:val="00FD536E"/>
    <w:rsid w:val="00FD558A"/>
    <w:rsid w:val="00FD5DA0"/>
    <w:rsid w:val="00FD71D4"/>
    <w:rsid w:val="00FD75E0"/>
    <w:rsid w:val="00FD7826"/>
    <w:rsid w:val="00FD7D56"/>
    <w:rsid w:val="00FE00FA"/>
    <w:rsid w:val="00FE01E3"/>
    <w:rsid w:val="00FE08B3"/>
    <w:rsid w:val="00FE099F"/>
    <w:rsid w:val="00FE0B15"/>
    <w:rsid w:val="00FE17BE"/>
    <w:rsid w:val="00FE17EF"/>
    <w:rsid w:val="00FE1829"/>
    <w:rsid w:val="00FE2280"/>
    <w:rsid w:val="00FE3104"/>
    <w:rsid w:val="00FE4199"/>
    <w:rsid w:val="00FE6661"/>
    <w:rsid w:val="00FE714E"/>
    <w:rsid w:val="00FF097E"/>
    <w:rsid w:val="00FF0C21"/>
    <w:rsid w:val="00FF177D"/>
    <w:rsid w:val="00FF19D0"/>
    <w:rsid w:val="00FF2308"/>
    <w:rsid w:val="00FF243C"/>
    <w:rsid w:val="00FF3FF9"/>
    <w:rsid w:val="00FF513F"/>
    <w:rsid w:val="00FF6096"/>
    <w:rsid w:val="00FF6982"/>
    <w:rsid w:val="00FF71A3"/>
    <w:rsid w:val="00FF72C7"/>
    <w:rsid w:val="2D7AFBF4"/>
    <w:rsid w:val="798D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F2D3"/>
  <w15:docId w15:val="{047BE2D6-B7CC-4FEC-AFD5-C89B298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606C"/>
    <w:pPr>
      <w:keepNext/>
      <w:numPr>
        <w:numId w:val="1"/>
      </w:numPr>
      <w:tabs>
        <w:tab w:val="left" w:pos="9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B606C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E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06C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B606C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0B606C"/>
    <w:pPr>
      <w:tabs>
        <w:tab w:val="left" w:pos="630"/>
        <w:tab w:val="left" w:pos="900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0B60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0B606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0B606C"/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E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4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C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3236A5"/>
    <w:pPr>
      <w:spacing w:before="150" w:after="150" w:line="255" w:lineRule="atLeast"/>
    </w:pPr>
    <w:rPr>
      <w:rFonts w:ascii="Times New Roman" w:hAnsi="Times New Roman"/>
      <w:sz w:val="24"/>
      <w:szCs w:val="24"/>
      <w:lang w:val="en-GB" w:eastAsia="zh-TW"/>
    </w:rPr>
  </w:style>
  <w:style w:type="paragraph" w:styleId="NoSpacing">
    <w:name w:val="No Spacing"/>
    <w:uiPriority w:val="1"/>
    <w:qFormat/>
    <w:rsid w:val="00322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A3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16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6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7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112A"/>
    <w:rPr>
      <w:rFonts w:ascii="Calibri" w:eastAsiaTheme="minorEastAsia" w:hAnsi="Calibri" w:cstheme="minorBidi"/>
      <w:sz w:val="22"/>
      <w:szCs w:val="21"/>
      <w:lang w:val="en-GB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F4112A"/>
    <w:rPr>
      <w:rFonts w:ascii="Calibri" w:hAnsi="Calibri"/>
      <w:szCs w:val="21"/>
    </w:rPr>
  </w:style>
  <w:style w:type="table" w:styleId="TableGrid">
    <w:name w:val="Table Grid"/>
    <w:basedOn w:val="TableNormal"/>
    <w:uiPriority w:val="99"/>
    <w:rsid w:val="0029797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D0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0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D081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3D081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F50C0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xxmsonormal">
    <w:name w:val="x_x_msonormal"/>
    <w:basedOn w:val="Normal"/>
    <w:rsid w:val="006D0001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xxmsonormal">
    <w:name w:val="x_x_xmsonormal"/>
    <w:basedOn w:val="Normal"/>
    <w:rsid w:val="00636F3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636F3B"/>
  </w:style>
  <w:style w:type="character" w:customStyle="1" w:styleId="xxcontentpasted2">
    <w:name w:val="x_x_contentpasted2"/>
    <w:basedOn w:val="DefaultParagraphFont"/>
    <w:rsid w:val="00636F3B"/>
  </w:style>
  <w:style w:type="paragraph" w:customStyle="1" w:styleId="Body">
    <w:name w:val="Body"/>
    <w:rsid w:val="00AD3A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rsid w:val="002F4AC4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0">
    <w:name w:val="contentpasted0"/>
    <w:basedOn w:val="DefaultParagraphFont"/>
    <w:rsid w:val="002306E1"/>
  </w:style>
  <w:style w:type="character" w:customStyle="1" w:styleId="apple-converted-space">
    <w:name w:val="apple-converted-space"/>
    <w:basedOn w:val="DefaultParagraphFont"/>
    <w:rsid w:val="00085855"/>
  </w:style>
  <w:style w:type="paragraph" w:customStyle="1" w:styleId="xmsonormal">
    <w:name w:val="x_msonormal"/>
    <w:basedOn w:val="Normal"/>
    <w:uiPriority w:val="99"/>
    <w:rsid w:val="006246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8E5F7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18E1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FA5C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C11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8D6459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4FF7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74F0B"/>
    <w:pPr>
      <w:spacing w:after="0" w:line="240" w:lineRule="auto"/>
    </w:pPr>
    <w:rPr>
      <w:rFonts w:eastAsia="Aptos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9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7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5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9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9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13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5605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66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6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11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8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75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70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84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453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2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31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2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8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2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490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9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5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5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7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49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7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14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81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24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0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3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28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7194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078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312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640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289">
              <w:marLeft w:val="6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31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141AC1472F04D9E45468D3EF40AD5" ma:contentTypeVersion="13" ma:contentTypeDescription="Create a new document." ma:contentTypeScope="" ma:versionID="75fd55354dc84707e706678a9f7c931b">
  <xsd:schema xmlns:xsd="http://www.w3.org/2001/XMLSchema" xmlns:xs="http://www.w3.org/2001/XMLSchema" xmlns:p="http://schemas.microsoft.com/office/2006/metadata/properties" xmlns:ns3="ce8c1da2-c6f0-4974-9ee3-568e64690591" xmlns:ns4="ccc46083-c653-4c0f-9a03-41500fdf0a57" targetNamespace="http://schemas.microsoft.com/office/2006/metadata/properties" ma:root="true" ma:fieldsID="3bcfd4fe371e9428bda739f8e69fdf47" ns3:_="" ns4:_="">
    <xsd:import namespace="ce8c1da2-c6f0-4974-9ee3-568e64690591"/>
    <xsd:import namespace="ccc46083-c653-4c0f-9a03-41500fdf0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1da2-c6f0-4974-9ee3-568e6469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6083-c653-4c0f-9a03-41500fdf0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821E4-F54E-4D7D-A15A-2A189AC55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8C090-F556-4A97-A4FA-A3A8B7B4C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89997-776A-4B74-9FD9-F2A6118F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1da2-c6f0-4974-9ee3-568e64690591"/>
    <ds:schemaRef ds:uri="ccc46083-c653-4c0f-9a03-41500fdf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622AE-5749-43AC-8EF3-E49FB4555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James</dc:creator>
  <cp:lastModifiedBy>Allison James</cp:lastModifiedBy>
  <cp:revision>51</cp:revision>
  <cp:lastPrinted>2024-04-30T10:30:00Z</cp:lastPrinted>
  <dcterms:created xsi:type="dcterms:W3CDTF">2025-06-09T19:52:00Z</dcterms:created>
  <dcterms:modified xsi:type="dcterms:W3CDTF">2025-06-09T20:41:00Z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0x010100351141AC1472F04D9E45468D3EF40AD5</vt:lpwstr>
  </property>
</Properties>
</file>